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5A" w:rsidRPr="007A2F63" w:rsidRDefault="003F215A" w:rsidP="00A8350E">
      <w:pPr>
        <w:spacing w:before="240" w:beforeAutospacing="1" w:after="240" w:line="240" w:lineRule="auto"/>
        <w:jc w:val="center"/>
        <w:outlineLvl w:val="1"/>
        <w:rPr>
          <w:rFonts w:ascii="Verdana" w:hAnsi="Verdana" w:cs="Arial"/>
          <w:b/>
          <w:bCs/>
          <w:color w:val="000000"/>
          <w:kern w:val="36"/>
          <w:sz w:val="38"/>
          <w:szCs w:val="38"/>
          <w:lang w:eastAsia="ru-RU"/>
        </w:rPr>
      </w:pPr>
      <w:r w:rsidRPr="00E9540F">
        <w:rPr>
          <w:rFonts w:ascii="Verdana" w:hAnsi="Verdana" w:cs="Arial"/>
          <w:b/>
          <w:bCs/>
          <w:color w:val="000000"/>
          <w:kern w:val="36"/>
          <w:sz w:val="38"/>
          <w:szCs w:val="38"/>
          <w:lang w:eastAsia="ru-RU"/>
        </w:rPr>
        <w:t>О проверке заполнения уведомления о начале осуществления отдельных видов предпринимательской деятельности</w:t>
      </w:r>
    </w:p>
    <w:p w:rsidR="003F215A" w:rsidRPr="007A2F63" w:rsidRDefault="003F215A" w:rsidP="007A2F63">
      <w:pPr>
        <w:spacing w:before="100" w:beforeAutospacing="1" w:after="240" w:line="360" w:lineRule="auto"/>
        <w:jc w:val="both"/>
        <w:rPr>
          <w:rFonts w:ascii="Times New Roman" w:hAnsi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7A2F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Федеральной службой по надзору в сфере защиты прав потребителей и благополучия человека разработано программное обеспечение, предусматривающее возможность заявителю проверить правильность заполнения шаблона уведомления о начале осуществления отдельных видов предпринимательской деятельности в электронном виде. Проверку правильности заполнения шаблона уведомления о начале осуществления отдельных видов предпринимательской деятельности в электронном виде можно осуществить по адресу </w:t>
      </w:r>
      <w:hyperlink r:id="rId5" w:history="1">
        <w:r w:rsidRPr="007A2F6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7A2F63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r w:rsidRPr="007A2F6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egov</w:t>
        </w:r>
        <w:r w:rsidRPr="007A2F63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7A2F6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rospotrebnadzor</w:t>
        </w:r>
        <w:r w:rsidRPr="007A2F63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7A2F6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7A2F63">
        <w:rPr>
          <w:rFonts w:ascii="Times New Roman" w:hAnsi="Times New Roman"/>
          <w:color w:val="000000"/>
          <w:sz w:val="24"/>
          <w:szCs w:val="24"/>
          <w:lang w:eastAsia="ru-RU"/>
        </w:rPr>
        <w:t>. При получении из территориального органа Роспотребнадзора письма об отсутствии замечаний к оформлению шаблона, уведомление может быть распечатано и направлено в Роспотребнадзор для получения регистрационного номера и внесения в реестр уведомлений. При неправильном заполнении шаблона, заявитель будет проинформирован о необходимости внесения соответствующих поправок.</w:t>
      </w:r>
    </w:p>
    <w:p w:rsidR="003F215A" w:rsidRPr="0010149B" w:rsidRDefault="003F215A" w:rsidP="001014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49B">
        <w:rPr>
          <w:rFonts w:ascii="Times New Roman" w:hAnsi="Times New Roman"/>
          <w:sz w:val="28"/>
          <w:szCs w:val="28"/>
          <w:lang w:eastAsia="ru-RU"/>
        </w:rPr>
        <w:t>ПОРЯДОК ПОДАЧИ УВЕДОМЛЕНИЯ</w:t>
      </w:r>
    </w:p>
    <w:p w:rsidR="003F215A" w:rsidRPr="0010149B" w:rsidRDefault="003F215A" w:rsidP="001014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49B">
        <w:rPr>
          <w:rFonts w:ascii="Times New Roman" w:hAnsi="Times New Roman"/>
          <w:sz w:val="28"/>
          <w:szCs w:val="28"/>
          <w:lang w:eastAsia="ru-RU"/>
        </w:rPr>
        <w:t>ЧЕРЕЗ САЙТ</w:t>
      </w:r>
    </w:p>
    <w:p w:rsidR="003F215A" w:rsidRPr="0010149B" w:rsidRDefault="003F215A" w:rsidP="0010149B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10149B">
        <w:rPr>
          <w:sz w:val="24"/>
          <w:szCs w:val="24"/>
        </w:rPr>
        <w:t>(Управление Федеральной службы по надзору в сфере защиты прав</w:t>
      </w:r>
    </w:p>
    <w:p w:rsidR="003F215A" w:rsidRPr="0010149B" w:rsidRDefault="003F215A" w:rsidP="0010149B">
      <w:pPr>
        <w:pStyle w:val="Heading1"/>
        <w:spacing w:before="0" w:after="0"/>
        <w:jc w:val="center"/>
        <w:rPr>
          <w:sz w:val="24"/>
          <w:szCs w:val="24"/>
        </w:rPr>
      </w:pPr>
      <w:r w:rsidRPr="0010149B">
        <w:rPr>
          <w:sz w:val="24"/>
          <w:szCs w:val="24"/>
        </w:rPr>
        <w:t xml:space="preserve">                                                                    потребителей и благополучия человека по Новосибирской области)</w:t>
      </w:r>
    </w:p>
    <w:p w:rsidR="003F215A" w:rsidRDefault="003F215A" w:rsidP="0010149B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10149B">
        <w:rPr>
          <w:rFonts w:ascii="Verdana" w:hAnsi="Verdana"/>
          <w:b/>
          <w:sz w:val="28"/>
          <w:szCs w:val="28"/>
          <w:lang w:val="en-US"/>
        </w:rPr>
        <w:t>http</w:t>
      </w:r>
      <w:r w:rsidRPr="007A5FAC">
        <w:rPr>
          <w:rFonts w:ascii="Verdana" w:hAnsi="Verdana"/>
          <w:b/>
          <w:sz w:val="28"/>
          <w:szCs w:val="28"/>
        </w:rPr>
        <w:t xml:space="preserve">:/ </w:t>
      </w:r>
      <w:hyperlink r:id="rId6" w:history="1">
        <w:r w:rsidRPr="0010149B">
          <w:rPr>
            <w:rStyle w:val="Hyperlink"/>
            <w:rFonts w:ascii="Verdana" w:hAnsi="Verdana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7A5FAC">
          <w:rPr>
            <w:rStyle w:val="Hyperlink"/>
            <w:rFonts w:ascii="Verdana" w:hAnsi="Verdana"/>
            <w:b w:val="0"/>
            <w:color w:val="auto"/>
            <w:sz w:val="28"/>
            <w:szCs w:val="28"/>
            <w:u w:val="none"/>
          </w:rPr>
          <w:t>.54</w:t>
        </w:r>
      </w:hyperlink>
      <w:r w:rsidRPr="007A5FAC">
        <w:rPr>
          <w:rFonts w:ascii="Verdana" w:hAnsi="Verdana"/>
          <w:b/>
          <w:sz w:val="28"/>
          <w:szCs w:val="28"/>
        </w:rPr>
        <w:t xml:space="preserve">. </w:t>
      </w:r>
      <w:r w:rsidRPr="0010149B">
        <w:rPr>
          <w:rFonts w:ascii="Verdana" w:hAnsi="Verdana"/>
          <w:b/>
          <w:sz w:val="28"/>
          <w:szCs w:val="28"/>
          <w:lang w:val="en-US"/>
        </w:rPr>
        <w:t>rospotrebnadzor</w:t>
      </w:r>
      <w:r w:rsidRPr="007A5FAC">
        <w:rPr>
          <w:rFonts w:ascii="Verdana" w:hAnsi="Verdana"/>
          <w:b/>
          <w:sz w:val="28"/>
          <w:szCs w:val="28"/>
        </w:rPr>
        <w:t>.</w:t>
      </w:r>
      <w:r w:rsidRPr="0010149B">
        <w:rPr>
          <w:rFonts w:ascii="Verdana" w:hAnsi="Verdana"/>
          <w:b/>
          <w:sz w:val="28"/>
          <w:szCs w:val="28"/>
          <w:lang w:val="en-US"/>
        </w:rPr>
        <w:t>ru</w:t>
      </w:r>
    </w:p>
    <w:p w:rsidR="003F215A" w:rsidRPr="007A5FAC" w:rsidRDefault="003F215A" w:rsidP="0010149B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eastAsia="ru-RU"/>
        </w:rPr>
      </w:pPr>
      <w:r>
        <w:rPr>
          <w:rFonts w:ascii="Verdana" w:hAnsi="Verdana"/>
          <w:b/>
          <w:sz w:val="28"/>
          <w:szCs w:val="28"/>
        </w:rPr>
        <w:t>(РАЗДЕЛ СЛЕВА ВЫДЕЛЕН КРАСНЫМ –ИНФОРМАЦИЯ ОБ УВЕДОМЛЕНИИ НАЧАЛА ОСУЩЕСТВЛЕНИЯ ДЕЯТЕЛЬНОСТИ</w:t>
      </w:r>
    </w:p>
    <w:p w:rsidR="003F215A" w:rsidRPr="007A5FAC" w:rsidRDefault="003F215A" w:rsidP="008E0C27">
      <w:pPr>
        <w:spacing w:after="0" w:line="240" w:lineRule="auto"/>
        <w:outlineLvl w:val="2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7A2F63">
        <w:rPr>
          <w:rFonts w:ascii="Times New Roman" w:hAnsi="Times New Roman"/>
          <w:b/>
          <w:bCs/>
          <w:sz w:val="34"/>
          <w:szCs w:val="34"/>
          <w:lang w:eastAsia="ru-RU"/>
        </w:rPr>
        <w:t>Шаг</w:t>
      </w:r>
      <w:r w:rsidRPr="007A5FAC">
        <w:rPr>
          <w:rFonts w:ascii="Times New Roman" w:hAnsi="Times New Roman"/>
          <w:b/>
          <w:bCs/>
          <w:sz w:val="34"/>
          <w:szCs w:val="34"/>
          <w:lang w:eastAsia="ru-RU"/>
        </w:rPr>
        <w:t xml:space="preserve"> 1.</w:t>
      </w:r>
    </w:p>
    <w:p w:rsidR="003F215A" w:rsidRPr="007A2F63" w:rsidRDefault="003F215A" w:rsidP="008E0C2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7A2F63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Получение шаблона уведомления</w:t>
      </w:r>
    </w:p>
    <w:p w:rsidR="003F215A" w:rsidRPr="007A2F63" w:rsidRDefault="003F215A" w:rsidP="008E0C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 xml:space="preserve">Получите файл шаблона формы уведомления и сохраните его на вашем компьютере. </w:t>
      </w:r>
    </w:p>
    <w:p w:rsidR="003F215A" w:rsidRPr="007A2F63" w:rsidRDefault="003F215A" w:rsidP="008E0C27">
      <w:pPr>
        <w:spacing w:after="0" w:line="240" w:lineRule="auto"/>
        <w:outlineLvl w:val="2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7A2F63">
        <w:rPr>
          <w:rFonts w:ascii="Times New Roman" w:hAnsi="Times New Roman"/>
          <w:b/>
          <w:bCs/>
          <w:sz w:val="34"/>
          <w:szCs w:val="34"/>
          <w:lang w:eastAsia="ru-RU"/>
        </w:rPr>
        <w:t>Шаг 2.</w:t>
      </w:r>
    </w:p>
    <w:p w:rsidR="003F215A" w:rsidRPr="007A2F63" w:rsidRDefault="003F215A" w:rsidP="008E0C2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A2F63">
        <w:rPr>
          <w:rFonts w:ascii="Times New Roman" w:hAnsi="Times New Roman"/>
          <w:b/>
          <w:bCs/>
          <w:sz w:val="32"/>
          <w:szCs w:val="32"/>
          <w:lang w:eastAsia="ru-RU"/>
        </w:rPr>
        <w:t>Заполнение шаблона уведомления</w:t>
      </w:r>
    </w:p>
    <w:p w:rsidR="003F215A" w:rsidRPr="007A2F63" w:rsidRDefault="003F215A" w:rsidP="008E0C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 xml:space="preserve">Полностью заполните полученный на предыдущем шаге шаблон уведомления. </w:t>
      </w:r>
    </w:p>
    <w:p w:rsidR="003F215A" w:rsidRPr="007A2F63" w:rsidRDefault="003F215A" w:rsidP="008E0C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 xml:space="preserve">Внимательно проверьте все указанные вами данные. После чего сохраните заполненный шаблон уведомления в формате RTF-файла (текст в формате RTF). </w:t>
      </w:r>
    </w:p>
    <w:p w:rsidR="003F215A" w:rsidRPr="007A2F63" w:rsidRDefault="003F215A" w:rsidP="008E0C27">
      <w:pPr>
        <w:spacing w:after="0" w:line="240" w:lineRule="auto"/>
        <w:outlineLvl w:val="2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7A2F63">
        <w:rPr>
          <w:rFonts w:ascii="Times New Roman" w:hAnsi="Times New Roman"/>
          <w:b/>
          <w:bCs/>
          <w:sz w:val="34"/>
          <w:szCs w:val="34"/>
          <w:lang w:eastAsia="ru-RU"/>
        </w:rPr>
        <w:t>Шаг 3.</w:t>
      </w:r>
    </w:p>
    <w:p w:rsidR="003F215A" w:rsidRPr="007A2F63" w:rsidRDefault="003F215A" w:rsidP="007A2F63">
      <w:pPr>
        <w:spacing w:after="30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7A2F63">
        <w:rPr>
          <w:rFonts w:ascii="Times New Roman" w:hAnsi="Times New Roman"/>
          <w:b/>
          <w:bCs/>
          <w:sz w:val="32"/>
          <w:szCs w:val="32"/>
          <w:lang w:eastAsia="ru-RU"/>
        </w:rPr>
        <w:t>Отправка заполненного</w:t>
      </w:r>
      <w:r w:rsidRPr="007A2F63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шаблона уведомления в Управление Роспотребнадзора</w:t>
      </w:r>
    </w:p>
    <w:p w:rsidR="003F215A" w:rsidRPr="007A2F63" w:rsidRDefault="003F215A" w:rsidP="00E9540F">
      <w:pPr>
        <w:spacing w:before="150"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 xml:space="preserve">Заполните поля формы, расположенной ниже, в соответствии со следующими рекомендациями: </w:t>
      </w:r>
    </w:p>
    <w:p w:rsidR="003F215A" w:rsidRPr="007A2F63" w:rsidRDefault="003F215A" w:rsidP="00E9540F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>укажите ИНН и ОГРН юридического лица или индивидуального предпринимателя, от имени которых подается шаблон уведомления</w:t>
      </w:r>
    </w:p>
    <w:p w:rsidR="003F215A" w:rsidRPr="007A2F63" w:rsidRDefault="003F215A" w:rsidP="00E9540F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 xml:space="preserve">укажите адрес электронной почты, на который придет следующая информация: </w:t>
      </w:r>
    </w:p>
    <w:p w:rsidR="003F215A" w:rsidRPr="007A2F63" w:rsidRDefault="003F215A" w:rsidP="00E9540F">
      <w:pPr>
        <w:numPr>
          <w:ilvl w:val="1"/>
          <w:numId w:val="1"/>
        </w:num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>информация о приёме запроса на проверку правильности заполнения шаблона уведомления</w:t>
      </w:r>
    </w:p>
    <w:p w:rsidR="003F215A" w:rsidRPr="007A2F63" w:rsidRDefault="003F215A" w:rsidP="00E9540F">
      <w:pPr>
        <w:numPr>
          <w:ilvl w:val="1"/>
          <w:numId w:val="1"/>
        </w:num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>ответ от специалистов Роспотребнадзора о правильности заполнения шаблона уведомления</w:t>
      </w:r>
    </w:p>
    <w:p w:rsidR="003F215A" w:rsidRPr="007A2F63" w:rsidRDefault="003F215A" w:rsidP="00E9540F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>укажите Управление Роспотребнадзора в субъекте РФ, на территории которого осуществляется предпринимательская деятельность данного юридического лица или индивидуального предпринимателя, куда планируется направить уведомление, после проверки правильности заполнения</w:t>
      </w:r>
    </w:p>
    <w:p w:rsidR="003F215A" w:rsidRPr="007A2F63" w:rsidRDefault="003F215A" w:rsidP="00E9540F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>укажите файл с заполненным шаблоном уведомления (обязательные требования: формат файла RTF; расширение имени файла '.rtf'; размер не более 3.0 Мбайт)</w:t>
      </w:r>
    </w:p>
    <w:p w:rsidR="003F215A" w:rsidRPr="007A2F63" w:rsidRDefault="003F215A" w:rsidP="00E9540F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>все поля в форме обязательные</w:t>
      </w:r>
    </w:p>
    <w:p w:rsidR="003F215A" w:rsidRPr="007A2F63" w:rsidRDefault="003F215A" w:rsidP="00E9540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16"/>
          <w:szCs w:val="16"/>
          <w:lang w:eastAsia="ru-RU"/>
        </w:rPr>
      </w:pPr>
      <w:bookmarkStart w:id="0" w:name="form"/>
      <w:bookmarkEnd w:id="0"/>
      <w:r w:rsidRPr="007A2F63">
        <w:rPr>
          <w:rFonts w:ascii="Times New Roman" w:hAnsi="Times New Roman"/>
          <w:vanish/>
          <w:sz w:val="16"/>
          <w:szCs w:val="16"/>
          <w:lang w:eastAsia="ru-RU"/>
        </w:rPr>
        <w:t>Начало формы</w:t>
      </w:r>
    </w:p>
    <w:p w:rsidR="003F215A" w:rsidRPr="007A2F63" w:rsidRDefault="003F215A" w:rsidP="00E9540F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 xml:space="preserve">ИНН: </w:t>
      </w:r>
      <w:r w:rsidRPr="00A40C16"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7.25pt">
            <v:imagedata r:id="rId7" o:title=""/>
          </v:shape>
        </w:pict>
      </w:r>
    </w:p>
    <w:p w:rsidR="003F215A" w:rsidRPr="007A2F63" w:rsidRDefault="003F215A" w:rsidP="00E9540F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 xml:space="preserve">ОГРН: </w:t>
      </w:r>
      <w:r w:rsidRPr="00A40C16">
        <w:rPr>
          <w:rFonts w:ascii="Times New Roman" w:hAnsi="Times New Roman"/>
          <w:sz w:val="28"/>
          <w:szCs w:val="28"/>
          <w:lang w:eastAsia="ru-RU"/>
        </w:rPr>
        <w:pict>
          <v:shape id="_x0000_i1026" type="#_x0000_t75" style="width:80.25pt;height:17.25pt">
            <v:imagedata r:id="rId7" o:title=""/>
          </v:shape>
        </w:pict>
      </w:r>
    </w:p>
    <w:p w:rsidR="003F215A" w:rsidRPr="007A2F63" w:rsidRDefault="003F215A" w:rsidP="00E9540F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 xml:space="preserve">Электронная почта: </w:t>
      </w:r>
      <w:r w:rsidRPr="00A40C16">
        <w:rPr>
          <w:rFonts w:ascii="Times New Roman" w:hAnsi="Times New Roman"/>
          <w:sz w:val="28"/>
          <w:szCs w:val="28"/>
          <w:lang w:eastAsia="ru-RU"/>
        </w:rPr>
        <w:pict>
          <v:shape id="_x0000_i1027" type="#_x0000_t75" style="width:159.75pt;height:17.25pt">
            <v:imagedata r:id="rId8" o:title=""/>
          </v:shape>
        </w:pict>
      </w:r>
    </w:p>
    <w:p w:rsidR="003F215A" w:rsidRPr="007A2F63" w:rsidRDefault="003F215A" w:rsidP="00E9540F">
      <w:pPr>
        <w:spacing w:after="15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  <w:r w:rsidRPr="007A2F63">
        <w:rPr>
          <w:rFonts w:ascii="Times New Roman" w:hAnsi="Times New Roman"/>
          <w:vanish/>
          <w:sz w:val="28"/>
          <w:szCs w:val="28"/>
          <w:lang w:eastAsia="ru-RU"/>
        </w:rPr>
        <w:t xml:space="preserve">Телефон: </w:t>
      </w:r>
      <w:r w:rsidRPr="00A40C16">
        <w:rPr>
          <w:rFonts w:ascii="Times New Roman" w:hAnsi="Times New Roman"/>
          <w:vanish/>
          <w:sz w:val="28"/>
          <w:szCs w:val="28"/>
          <w:lang w:eastAsia="ru-RU"/>
        </w:rPr>
        <w:pict>
          <v:shape id="_x0000_i1028" type="#_x0000_t75" style="width:51.75pt;height:17.25pt">
            <v:imagedata r:id="rId9" o:title=""/>
          </v:shape>
        </w:pict>
      </w:r>
    </w:p>
    <w:p w:rsidR="003F215A" w:rsidRPr="007A2F63" w:rsidRDefault="003F215A" w:rsidP="00E9540F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 xml:space="preserve">Отправить в Управление: </w:t>
      </w:r>
      <w:r w:rsidRPr="00A40C16">
        <w:rPr>
          <w:rFonts w:ascii="Times New Roman" w:hAnsi="Times New Roman"/>
          <w:sz w:val="28"/>
          <w:szCs w:val="28"/>
          <w:lang w:eastAsia="ru-RU"/>
        </w:rPr>
        <w:pict>
          <v:shape id="_x0000_i1029" type="#_x0000_t75" style="width:213.75pt;height:17.25pt">
            <v:imagedata r:id="rId10" o:title=""/>
          </v:shape>
        </w:pict>
      </w:r>
    </w:p>
    <w:p w:rsidR="003F215A" w:rsidRPr="007A2F63" w:rsidRDefault="003F215A" w:rsidP="00E9540F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2F63">
        <w:rPr>
          <w:rFonts w:ascii="Times New Roman" w:hAnsi="Times New Roman"/>
          <w:sz w:val="28"/>
          <w:szCs w:val="28"/>
          <w:lang w:eastAsia="ru-RU"/>
        </w:rPr>
        <w:t xml:space="preserve">Файл: </w:t>
      </w:r>
    </w:p>
    <w:p w:rsidR="003F215A" w:rsidRPr="007A2F63" w:rsidRDefault="003F215A" w:rsidP="00E9540F">
      <w:pPr>
        <w:spacing w:after="15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A40C16">
        <w:rPr>
          <w:rFonts w:ascii="Times New Roman" w:hAnsi="Times New Roman"/>
          <w:sz w:val="28"/>
          <w:szCs w:val="28"/>
          <w:lang w:eastAsia="ru-RU"/>
        </w:rPr>
        <w:pict>
          <v:shape id="_x0000_i1030" type="#_x0000_t75" style="width:54pt;height:21.75pt">
            <v:imagedata r:id="rId11" o:title=""/>
          </v:shape>
        </w:pict>
      </w:r>
    </w:p>
    <w:p w:rsidR="003F215A" w:rsidRPr="007A2F63" w:rsidRDefault="003F215A" w:rsidP="00E9540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16"/>
          <w:szCs w:val="16"/>
          <w:lang w:eastAsia="ru-RU"/>
        </w:rPr>
      </w:pPr>
      <w:r w:rsidRPr="007A2F63">
        <w:rPr>
          <w:rFonts w:ascii="Times New Roman" w:hAnsi="Times New Roman"/>
          <w:vanish/>
          <w:sz w:val="16"/>
          <w:szCs w:val="16"/>
          <w:lang w:eastAsia="ru-RU"/>
        </w:rPr>
        <w:t>Конец формы</w:t>
      </w:r>
    </w:p>
    <w:p w:rsidR="003F215A" w:rsidRPr="007A2F63" w:rsidRDefault="003F215A">
      <w:pPr>
        <w:rPr>
          <w:rFonts w:ascii="Times New Roman" w:hAnsi="Times New Roman"/>
        </w:rPr>
      </w:pPr>
    </w:p>
    <w:p w:rsidR="003F215A" w:rsidRDefault="003F215A"/>
    <w:p w:rsidR="003F215A" w:rsidRDefault="003F215A"/>
    <w:p w:rsidR="003F215A" w:rsidRDefault="003F215A"/>
    <w:p w:rsidR="003F215A" w:rsidRDefault="003F215A"/>
    <w:p w:rsidR="003F215A" w:rsidRDefault="003F215A"/>
    <w:p w:rsidR="003F215A" w:rsidRDefault="003F215A"/>
    <w:p w:rsidR="003F215A" w:rsidRDefault="003F215A"/>
    <w:p w:rsidR="003F215A" w:rsidRDefault="003F215A"/>
    <w:p w:rsidR="003F215A" w:rsidRDefault="003F215A"/>
    <w:p w:rsidR="003F215A" w:rsidRDefault="003F215A"/>
    <w:p w:rsidR="003F215A" w:rsidRDefault="003F215A"/>
    <w:p w:rsidR="003F215A" w:rsidRDefault="003F215A"/>
    <w:p w:rsidR="003F215A" w:rsidRDefault="003F215A"/>
    <w:p w:rsidR="003F215A" w:rsidRPr="007A2F63" w:rsidRDefault="003F215A" w:rsidP="007A2F63">
      <w:pPr>
        <w:spacing w:before="240" w:after="240" w:line="240" w:lineRule="auto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</w:pPr>
      <w:r w:rsidRPr="007A2F63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>Об уведомительном порядке начала осуществления отдельных видов предпринимательской деятельности</w:t>
      </w:r>
    </w:p>
    <w:p w:rsidR="003F215A" w:rsidRPr="007A2F63" w:rsidRDefault="003F215A" w:rsidP="007A2F6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A2F63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</w:t>
      </w:r>
      <w:r w:rsidRPr="007A2F63">
        <w:rPr>
          <w:rFonts w:ascii="Times New Roman" w:hAnsi="Times New Roman"/>
          <w:b/>
          <w:bCs/>
          <w:sz w:val="24"/>
          <w:szCs w:val="24"/>
          <w:lang w:eastAsia="ru-RU"/>
        </w:rPr>
        <w:t>Федерального Закона Российской Федерации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16.07.2009 г. № 584 «Об уведомительном порядке начала осуществления отдельных видов предпринимательской деятельности»</w:t>
      </w:r>
      <w:r w:rsidRPr="007A2F63">
        <w:rPr>
          <w:rFonts w:ascii="Times New Roman" w:hAnsi="Times New Roman"/>
          <w:sz w:val="24"/>
          <w:szCs w:val="24"/>
          <w:lang w:eastAsia="ru-RU"/>
        </w:rPr>
        <w:t xml:space="preserve"> юридические лица, индивидуальные предприниматели до начала фактического выполнения работ (оказания услуг) обязаны уведомить о начале осуществления отдельных видов предпринимательской деятельности уполномоченный Правительством Российской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7A2F63">
        <w:rPr>
          <w:rFonts w:ascii="Times New Roman" w:hAnsi="Times New Roman"/>
          <w:sz w:val="24"/>
          <w:szCs w:val="24"/>
          <w:lang w:eastAsia="ru-RU"/>
        </w:rPr>
        <w:t>Федерации в соответствующей сфере федеральный орган исполнительной власти.</w:t>
      </w:r>
    </w:p>
    <w:p w:rsidR="003F215A" w:rsidRPr="007A2F63" w:rsidRDefault="003F215A" w:rsidP="007A2F6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A2F63">
        <w:rPr>
          <w:rFonts w:ascii="Times New Roman" w:hAnsi="Times New Roman"/>
          <w:sz w:val="24"/>
          <w:szCs w:val="24"/>
          <w:lang w:eastAsia="ru-RU"/>
        </w:rPr>
        <w:t>Уполномоченным федеральным органом исполнительной власти, осуществляющим прием и учет уведомлений о начале осуществления отдельных видов предпринимательской деятельности определена Федеральная служба по надзору в сфере защиты прав потребителей и благополучия человека.</w:t>
      </w:r>
    </w:p>
    <w:p w:rsidR="003F215A" w:rsidRDefault="003F215A"/>
    <w:p w:rsidR="003F215A" w:rsidRDefault="003F215A"/>
    <w:p w:rsidR="003F215A" w:rsidRPr="007A2F63" w:rsidRDefault="003F215A" w:rsidP="007A2F63">
      <w:pPr>
        <w:spacing w:before="240" w:after="240" w:line="240" w:lineRule="auto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</w:pPr>
      <w:r w:rsidRPr="007A2F63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>Порядок представления уведомлений о начале осуществления отдельных видов предпринимательской деятельности</w:t>
      </w:r>
    </w:p>
    <w:p w:rsidR="003F215A" w:rsidRPr="007A2F63" w:rsidRDefault="003F215A" w:rsidP="007A2F63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A2F63">
        <w:rPr>
          <w:rFonts w:ascii="Times New Roman" w:hAnsi="Times New Roman"/>
          <w:sz w:val="24"/>
          <w:szCs w:val="24"/>
          <w:lang w:eastAsia="ru-RU"/>
        </w:rPr>
        <w:t xml:space="preserve">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r w:rsidRPr="007A2F63">
        <w:rPr>
          <w:rFonts w:ascii="Times New Roman" w:hAnsi="Times New Roman"/>
          <w:b/>
          <w:bCs/>
          <w:sz w:val="24"/>
          <w:szCs w:val="24"/>
          <w:lang w:eastAsia="ru-RU"/>
        </w:rPr>
        <w:t>приложению № 1</w:t>
      </w:r>
      <w:r w:rsidRPr="007A2F63">
        <w:rPr>
          <w:rFonts w:ascii="Times New Roman" w:hAnsi="Times New Roman"/>
          <w:sz w:val="24"/>
          <w:szCs w:val="24"/>
          <w:lang w:eastAsia="ru-RU"/>
        </w:rPr>
        <w:t xml:space="preserve"> (далее - перечень работ и услуг).</w:t>
      </w:r>
    </w:p>
    <w:p w:rsidR="003F215A" w:rsidRPr="007A2F63" w:rsidRDefault="003F215A" w:rsidP="007A2F63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7A2F63">
        <w:rPr>
          <w:rFonts w:ascii="Times New Roman" w:hAnsi="Times New Roman"/>
          <w:sz w:val="24"/>
          <w:szCs w:val="24"/>
          <w:lang w:eastAsia="ru-RU"/>
        </w:rPr>
        <w:t xml:space="preserve">Заявитель, предполагающий выполнение работ (оказание услуг), указанных в приложении № 1, на территории Новосибирской области и (или) зарегистрированный в Новосибирской области представляет уведомление в </w:t>
      </w:r>
      <w:r w:rsidRPr="007A2F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Управление Роспотребнадзора по Новосибирской области по адресу: </w:t>
      </w:r>
      <w:smartTag w:uri="urn:schemas-microsoft-com:office:smarttags" w:element="metricconverter">
        <w:smartTagPr>
          <w:attr w:name="ProductID" w:val="630132, г"/>
        </w:smartTagPr>
        <w:r w:rsidRPr="007A2F63">
          <w:rPr>
            <w:rFonts w:ascii="Times New Roman" w:hAnsi="Times New Roman"/>
            <w:b/>
            <w:bCs/>
            <w:sz w:val="24"/>
            <w:szCs w:val="24"/>
            <w:lang w:eastAsia="ru-RU"/>
          </w:rPr>
          <w:t>630132, г</w:t>
        </w:r>
      </w:smartTag>
      <w:r w:rsidRPr="007A2F63">
        <w:rPr>
          <w:rFonts w:ascii="Times New Roman" w:hAnsi="Times New Roman"/>
          <w:b/>
          <w:bCs/>
          <w:sz w:val="24"/>
          <w:szCs w:val="24"/>
          <w:lang w:eastAsia="ru-RU"/>
        </w:rPr>
        <w:t>. Новосибирск, ул. Челюскинцев, дом 7-а, кабинет № 101 (1 этаж).</w:t>
      </w:r>
    </w:p>
    <w:p w:rsidR="003F215A" w:rsidRDefault="003F215A" w:rsidP="00697CB4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A2F63">
        <w:rPr>
          <w:rFonts w:ascii="Times New Roman" w:hAnsi="Times New Roman"/>
          <w:sz w:val="24"/>
          <w:szCs w:val="24"/>
          <w:lang w:eastAsia="ru-RU"/>
        </w:rPr>
        <w:t>Уведомление может быть представлено заявителем лично по указанному адресу или направлено по почте.</w:t>
      </w:r>
    </w:p>
    <w:p w:rsidR="003F215A" w:rsidRPr="00697CB4" w:rsidRDefault="003F215A" w:rsidP="00697CB4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215A" w:rsidRPr="008E0C27" w:rsidRDefault="003F215A" w:rsidP="008E0C27">
      <w:pPr>
        <w:spacing w:before="240" w:after="240" w:line="240" w:lineRule="auto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</w:pPr>
      <w:r w:rsidRPr="008E0C27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>Оформление уведомлений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 xml:space="preserve">Уведомление должно быть оформлено в двух экземплярах по форме, утвержденной </w:t>
      </w:r>
      <w:r w:rsidRPr="008E0C27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Постановлением Правительства Российской Федерации от 16.07.2009 г. № 584 «Об уведомительном порядке начала осуществления отдельных видов предпринимательской деятельности»</w:t>
      </w:r>
      <w:r w:rsidRPr="008E0C27">
        <w:rPr>
          <w:rFonts w:ascii="Times New Roman" w:hAnsi="Times New Roman"/>
          <w:sz w:val="24"/>
          <w:szCs w:val="24"/>
          <w:lang w:eastAsia="ru-RU"/>
        </w:rPr>
        <w:t xml:space="preserve"> (приложение).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>К уведомлению в обязательном порядке прилагаются следующие документы: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E0C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копия выписки из Единого государственного реестра юридических лиц или из Единого государственного реестра индивидуальных предпринимателей; 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E0C27">
        <w:rPr>
          <w:rFonts w:ascii="Times New Roman" w:hAnsi="Times New Roman"/>
          <w:b/>
          <w:bCs/>
          <w:sz w:val="24"/>
          <w:szCs w:val="24"/>
          <w:lang w:eastAsia="ru-RU"/>
        </w:rPr>
        <w:t>копия свидетельства о постановке юридического лица или индивидуального предпринимателя на учет в налоговых органах.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>В соответствии с частью 6 статьи 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дополнительно юридические лица и индивидуальные предприниматели обязаны сообщать в письменной форме сведения о следующих изменениях: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8E0C27">
        <w:rPr>
          <w:rFonts w:ascii="Times New Roman" w:hAnsi="Times New Roman"/>
          <w:b/>
          <w:bCs/>
          <w:sz w:val="24"/>
          <w:szCs w:val="24"/>
          <w:lang w:eastAsia="ru-RU"/>
        </w:rPr>
        <w:t>изменении места нахождения юридического лица и (или) места фактического осуществления деятельности;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8E0C27">
        <w:rPr>
          <w:rFonts w:ascii="Times New Roman" w:hAnsi="Times New Roman"/>
          <w:b/>
          <w:bCs/>
          <w:sz w:val="24"/>
          <w:szCs w:val="24"/>
          <w:lang w:eastAsia="ru-RU"/>
        </w:rPr>
        <w:t>изменении места жительства индивидуального предпринимателя и (или) места фактического осуществления деятельности;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8E0C27">
        <w:rPr>
          <w:rFonts w:ascii="Times New Roman" w:hAnsi="Times New Roman"/>
          <w:b/>
          <w:bCs/>
          <w:sz w:val="24"/>
          <w:szCs w:val="24"/>
          <w:lang w:eastAsia="ru-RU"/>
        </w:rPr>
        <w:t>реорганизации юридического лица.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>Указанные сведения должны представляться в Управление Роспотребнадзора по Новосибирской области в течение 10 дней со дня внесения соответствующих изменений посредством представления (направления) заявления в произвольной форме с приложением копий документов, подтверждающих факт внесения соответствующих изменений.</w:t>
      </w:r>
    </w:p>
    <w:p w:rsidR="003F215A" w:rsidRDefault="003F215A"/>
    <w:p w:rsidR="003F215A" w:rsidRPr="008E0C27" w:rsidRDefault="003F215A" w:rsidP="008E0C27">
      <w:pPr>
        <w:spacing w:before="240" w:after="240" w:line="240" w:lineRule="auto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</w:pPr>
      <w:r w:rsidRPr="008E0C27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>Административная ответственность юридических лиц и индивидуальных предпринимателей за непредставление уведомления о начале осуществления отдельных видов предпринимательской деятельности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 xml:space="preserve">С 13 августа 2010 года введен в действие </w:t>
      </w:r>
      <w:r w:rsidRPr="008E0C27">
        <w:rPr>
          <w:rFonts w:ascii="Times New Roman" w:hAnsi="Times New Roman"/>
          <w:b/>
          <w:bCs/>
          <w:sz w:val="24"/>
          <w:szCs w:val="24"/>
          <w:lang w:eastAsia="ru-RU"/>
        </w:rPr>
        <w:t>Федеральный закон Российской Федерации от 27.07.2010 г. № 239-ФЗ «О внесении изменений в Кодекс Российской Федерации об административных правонарушениях»,</w:t>
      </w:r>
      <w:r w:rsidRPr="008E0C27">
        <w:rPr>
          <w:rFonts w:ascii="Times New Roman" w:hAnsi="Times New Roman"/>
          <w:sz w:val="24"/>
          <w:szCs w:val="24"/>
          <w:lang w:eastAsia="ru-RU"/>
        </w:rPr>
        <w:t xml:space="preserve"> в соответствии с которым определена административная ответственность за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деятельности.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 xml:space="preserve">Таким образом, в Кодекс Российской Федерации об административных правонарушениях </w:t>
      </w:r>
      <w:r w:rsidRPr="008E0C27">
        <w:rPr>
          <w:rFonts w:ascii="Times New Roman" w:hAnsi="Times New Roman"/>
          <w:b/>
          <w:bCs/>
          <w:sz w:val="24"/>
          <w:szCs w:val="24"/>
          <w:lang w:eastAsia="ru-RU"/>
        </w:rPr>
        <w:t>внесена новая статья 19.7.5-1,</w:t>
      </w:r>
      <w:r w:rsidRPr="008E0C27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>1.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случае, если представление такого уведомления является обязательным, -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трех тысяч до пяти тысяч рублей; на юридических лиц - от десяти тысяч до двадцати тысяч рублей.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>2. Представление юридическим лицом или индивидуальным предпринимателем уведомления о начале осуществления предпринимательской деятельности, содержащего недостоверные сведения, в случае, если представление такого уведомления является обязательным, -</w:t>
      </w:r>
    </w:p>
    <w:p w:rsidR="003F215A" w:rsidRPr="008E0C27" w:rsidRDefault="003F215A" w:rsidP="008E0C27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27">
        <w:rPr>
          <w:rFonts w:ascii="Times New Roman" w:hAnsi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двадцати тысяч до тридцати тысяч рублей.</w:t>
      </w:r>
    </w:p>
    <w:p w:rsidR="003F215A" w:rsidRPr="008E0C27" w:rsidRDefault="003F215A" w:rsidP="008E0C27">
      <w:pPr>
        <w:jc w:val="both"/>
        <w:rPr>
          <w:rFonts w:ascii="Times New Roman" w:hAnsi="Times New Roman"/>
          <w:sz w:val="24"/>
          <w:szCs w:val="24"/>
        </w:rPr>
      </w:pPr>
    </w:p>
    <w:sectPr w:rsidR="003F215A" w:rsidRPr="008E0C27" w:rsidSect="008E0C27">
      <w:pgSz w:w="11906" w:h="16838"/>
      <w:pgMar w:top="360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399E"/>
    <w:multiLevelType w:val="multilevel"/>
    <w:tmpl w:val="13C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40F"/>
    <w:rsid w:val="0010149B"/>
    <w:rsid w:val="001242E1"/>
    <w:rsid w:val="002B4E07"/>
    <w:rsid w:val="00380679"/>
    <w:rsid w:val="003F215A"/>
    <w:rsid w:val="003F7D47"/>
    <w:rsid w:val="005130CA"/>
    <w:rsid w:val="00697CB4"/>
    <w:rsid w:val="007A2F63"/>
    <w:rsid w:val="007A5FAC"/>
    <w:rsid w:val="00813C3F"/>
    <w:rsid w:val="008E0C27"/>
    <w:rsid w:val="009B28C7"/>
    <w:rsid w:val="00A40C16"/>
    <w:rsid w:val="00A8350E"/>
    <w:rsid w:val="00AE3AA4"/>
    <w:rsid w:val="00C158E2"/>
    <w:rsid w:val="00D15BFC"/>
    <w:rsid w:val="00E31B3B"/>
    <w:rsid w:val="00E4591B"/>
    <w:rsid w:val="00E9540F"/>
    <w:rsid w:val="00F5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E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9540F"/>
    <w:pPr>
      <w:spacing w:before="450" w:after="450" w:line="240" w:lineRule="auto"/>
      <w:ind w:left="-4896"/>
      <w:outlineLvl w:val="0"/>
    </w:pPr>
    <w:rPr>
      <w:rFonts w:ascii="Times New Roman" w:eastAsia="Times New Roman" w:hAnsi="Times New Roman"/>
      <w:b/>
      <w:bCs/>
      <w:color w:val="000000"/>
      <w:kern w:val="36"/>
      <w:sz w:val="43"/>
      <w:szCs w:val="43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9540F"/>
    <w:pPr>
      <w:spacing w:after="300" w:line="240" w:lineRule="auto"/>
      <w:outlineLvl w:val="1"/>
    </w:pPr>
    <w:rPr>
      <w:rFonts w:ascii="Times New Roman" w:eastAsia="Times New Roman" w:hAnsi="Times New Roman"/>
      <w:b/>
      <w:bCs/>
      <w:color w:val="000000"/>
      <w:sz w:val="38"/>
      <w:szCs w:val="3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E9540F"/>
    <w:pPr>
      <w:spacing w:before="600" w:after="0" w:line="240" w:lineRule="auto"/>
      <w:outlineLvl w:val="2"/>
    </w:pPr>
    <w:rPr>
      <w:rFonts w:ascii="Times New Roman" w:eastAsia="Times New Roman" w:hAnsi="Times New Roman"/>
      <w:b/>
      <w:bCs/>
      <w:color w:val="999999"/>
      <w:sz w:val="29"/>
      <w:szCs w:val="29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540F"/>
    <w:rPr>
      <w:rFonts w:ascii="Times New Roman" w:hAnsi="Times New Roman" w:cs="Times New Roman"/>
      <w:b/>
      <w:bCs/>
      <w:color w:val="000000"/>
      <w:kern w:val="36"/>
      <w:sz w:val="43"/>
      <w:szCs w:val="43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540F"/>
    <w:rPr>
      <w:rFonts w:ascii="Times New Roman" w:hAnsi="Times New Roman" w:cs="Times New Roman"/>
      <w:b/>
      <w:bCs/>
      <w:color w:val="000000"/>
      <w:sz w:val="38"/>
      <w:szCs w:val="3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540F"/>
    <w:rPr>
      <w:rFonts w:ascii="Times New Roman" w:hAnsi="Times New Roman" w:cs="Times New Roman"/>
      <w:b/>
      <w:bCs/>
      <w:color w:val="999999"/>
      <w:sz w:val="29"/>
      <w:szCs w:val="29"/>
      <w:lang w:eastAsia="ru-RU"/>
    </w:rPr>
  </w:style>
  <w:style w:type="paragraph" w:styleId="NormalWeb">
    <w:name w:val="Normal (Web)"/>
    <w:basedOn w:val="Normal"/>
    <w:uiPriority w:val="99"/>
    <w:semiHidden/>
    <w:rsid w:val="00E9540F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9540F"/>
    <w:rPr>
      <w:rFonts w:cs="Times New Roman"/>
      <w:b/>
      <w:bCs/>
      <w:color w:val="0066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E954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9540F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E954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9540F"/>
    <w:rPr>
      <w:rFonts w:ascii="Arial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E9540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8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8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8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8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8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8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8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8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8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7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8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8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8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54" TargetMode="External"/><Relationship Id="rId11" Type="http://schemas.openxmlformats.org/officeDocument/2006/relationships/image" Target="media/image5.wmf"/><Relationship Id="rId5" Type="http://schemas.openxmlformats.org/officeDocument/2006/relationships/hyperlink" Target="http://egov.rospotrebnadzor.ru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D64FEE659AA47BA277CB1AE5EB89B" ma:contentTypeVersion="1" ma:contentTypeDescription="Создание документа." ma:contentTypeScope="" ma:versionID="111fb8f4c885c24ef4e0fe95b5ddee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C5A6D4-ADD6-41B3-A085-1280500366FC}"/>
</file>

<file path=customXml/itemProps2.xml><?xml version="1.0" encoding="utf-8"?>
<ds:datastoreItem xmlns:ds="http://schemas.openxmlformats.org/officeDocument/2006/customXml" ds:itemID="{707EDAAA-511E-46B7-AFC4-BE1E594C833D}"/>
</file>

<file path=customXml/itemProps3.xml><?xml version="1.0" encoding="utf-8"?>
<ds:datastoreItem xmlns:ds="http://schemas.openxmlformats.org/officeDocument/2006/customXml" ds:itemID="{4FABF676-843F-436C-8998-C252114500A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5</Pages>
  <Words>1199</Words>
  <Characters>6837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2012-12-06T01:22:00Z</dcterms:created>
  <dcterms:modified xsi:type="dcterms:W3CDTF">2013-06-19T06:59:00Z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0x01010060FD64FEE659AA47BA277CB1AE5EB89B</vt:lpwstr>
  </property>
</Properties>
</file>