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C764B4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956DD1" w:rsidRDefault="00EC4668" w:rsidP="00956DD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37A36" w:rsidRPr="00537A36">
        <w:rPr>
          <w:b/>
          <w:sz w:val="26"/>
          <w:szCs w:val="26"/>
        </w:rPr>
        <w:t xml:space="preserve"> </w:t>
      </w:r>
      <w:r w:rsidR="00A93CC7">
        <w:rPr>
          <w:b/>
          <w:sz w:val="26"/>
          <w:szCs w:val="26"/>
        </w:rPr>
        <w:t xml:space="preserve">будущей </w:t>
      </w:r>
      <w:r w:rsidR="00537A36" w:rsidRPr="00537A36">
        <w:rPr>
          <w:b/>
          <w:sz w:val="26"/>
          <w:szCs w:val="26"/>
        </w:rPr>
        <w:t xml:space="preserve">пенсии </w:t>
      </w:r>
      <w:r>
        <w:rPr>
          <w:b/>
          <w:sz w:val="26"/>
          <w:szCs w:val="26"/>
        </w:rPr>
        <w:t xml:space="preserve">и не только узнали </w:t>
      </w:r>
      <w:r w:rsidR="005536D3">
        <w:rPr>
          <w:b/>
          <w:sz w:val="26"/>
          <w:szCs w:val="26"/>
        </w:rPr>
        <w:t>молодые новосибирцы</w:t>
      </w:r>
      <w:r>
        <w:rPr>
          <w:b/>
          <w:sz w:val="26"/>
          <w:szCs w:val="26"/>
        </w:rPr>
        <w:t xml:space="preserve"> на уроках «пенсионной</w:t>
      </w:r>
      <w:r w:rsidR="005A483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грамотности</w:t>
      </w:r>
    </w:p>
    <w:p w:rsidR="00537A36" w:rsidRPr="0014758D" w:rsidRDefault="00537A36" w:rsidP="00956DD1">
      <w:pPr>
        <w:ind w:firstLine="567"/>
        <w:jc w:val="both"/>
        <w:rPr>
          <w:b/>
          <w:i/>
          <w:sz w:val="16"/>
          <w:szCs w:val="16"/>
        </w:rPr>
      </w:pPr>
    </w:p>
    <w:p w:rsidR="00537A36" w:rsidRDefault="00537A36" w:rsidP="00537A36">
      <w:pPr>
        <w:pStyle w:val="af0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Свыше </w:t>
      </w:r>
      <w:r w:rsidR="00EC4668">
        <w:rPr>
          <w:b/>
          <w:i/>
          <w:szCs w:val="26"/>
        </w:rPr>
        <w:t xml:space="preserve">6 </w:t>
      </w:r>
      <w:r>
        <w:rPr>
          <w:b/>
          <w:i/>
          <w:szCs w:val="26"/>
        </w:rPr>
        <w:t xml:space="preserve">тысяч школьников и студентов Новосибирской области </w:t>
      </w:r>
      <w:r w:rsidR="00EC4668">
        <w:rPr>
          <w:b/>
          <w:i/>
          <w:szCs w:val="26"/>
        </w:rPr>
        <w:t xml:space="preserve">стали участниками </w:t>
      </w:r>
      <w:r w:rsidR="00A93CC7">
        <w:rPr>
          <w:b/>
          <w:i/>
          <w:szCs w:val="26"/>
        </w:rPr>
        <w:t xml:space="preserve">пенсионных уроков в рамках </w:t>
      </w:r>
      <w:r>
        <w:rPr>
          <w:b/>
          <w:i/>
          <w:szCs w:val="26"/>
        </w:rPr>
        <w:t>образовательной программы</w:t>
      </w:r>
      <w:r w:rsidR="00EC4668">
        <w:rPr>
          <w:b/>
          <w:i/>
          <w:szCs w:val="26"/>
        </w:rPr>
        <w:t xml:space="preserve"> по повышению пенсионной грамотности </w:t>
      </w:r>
      <w:r w:rsidR="00A93CC7">
        <w:rPr>
          <w:b/>
          <w:i/>
          <w:szCs w:val="26"/>
        </w:rPr>
        <w:t xml:space="preserve">учащейся </w:t>
      </w:r>
      <w:r w:rsidR="00EC4668">
        <w:rPr>
          <w:b/>
          <w:i/>
          <w:szCs w:val="26"/>
        </w:rPr>
        <w:t>молодежи.</w:t>
      </w:r>
      <w:r>
        <w:rPr>
          <w:b/>
          <w:i/>
          <w:szCs w:val="26"/>
        </w:rPr>
        <w:t xml:space="preserve"> </w:t>
      </w:r>
    </w:p>
    <w:p w:rsidR="00537A36" w:rsidRPr="00703854" w:rsidRDefault="00537A36" w:rsidP="00537A36">
      <w:pPr>
        <w:pStyle w:val="af0"/>
        <w:ind w:left="0" w:firstLine="426"/>
        <w:rPr>
          <w:b/>
          <w:i/>
          <w:sz w:val="16"/>
          <w:szCs w:val="16"/>
        </w:rPr>
      </w:pPr>
    </w:p>
    <w:p w:rsidR="00537A36" w:rsidRDefault="00A93CC7" w:rsidP="00537A36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</w:t>
      </w:r>
      <w:r w:rsidR="00537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образовательной программы по повышению пенсионной грамотности учащейся молодежи </w:t>
      </w:r>
      <w:r w:rsidR="00537A36">
        <w:rPr>
          <w:sz w:val="26"/>
          <w:szCs w:val="26"/>
        </w:rPr>
        <w:t xml:space="preserve">специалисты </w:t>
      </w:r>
      <w:r>
        <w:rPr>
          <w:sz w:val="26"/>
          <w:szCs w:val="26"/>
        </w:rPr>
        <w:t xml:space="preserve">органов </w:t>
      </w:r>
      <w:r w:rsidR="00537A36">
        <w:rPr>
          <w:sz w:val="26"/>
          <w:szCs w:val="26"/>
        </w:rPr>
        <w:t xml:space="preserve">ПФР по Новосибирской области </w:t>
      </w:r>
      <w:r>
        <w:rPr>
          <w:sz w:val="26"/>
          <w:szCs w:val="26"/>
        </w:rPr>
        <w:t xml:space="preserve">традиционно </w:t>
      </w:r>
      <w:r w:rsidR="00537A36">
        <w:rPr>
          <w:sz w:val="26"/>
          <w:szCs w:val="26"/>
        </w:rPr>
        <w:t>проводили тематические уроки и лекции для школьников старших классов и учащихся средне-специальных учебных заведений. За это</w:t>
      </w:r>
      <w:r>
        <w:rPr>
          <w:sz w:val="26"/>
          <w:szCs w:val="26"/>
        </w:rPr>
        <w:t>т период</w:t>
      </w:r>
      <w:r w:rsidR="00537A36">
        <w:rPr>
          <w:sz w:val="26"/>
          <w:szCs w:val="26"/>
        </w:rPr>
        <w:t xml:space="preserve"> «пенсионными» уроками было охвачено </w:t>
      </w:r>
      <w:r>
        <w:rPr>
          <w:sz w:val="26"/>
          <w:szCs w:val="26"/>
        </w:rPr>
        <w:t>6 260</w:t>
      </w:r>
      <w:r w:rsidR="00537A36">
        <w:rPr>
          <w:sz w:val="26"/>
          <w:szCs w:val="26"/>
        </w:rPr>
        <w:t xml:space="preserve"> учащихся Новосибирской области.</w:t>
      </w:r>
    </w:p>
    <w:p w:rsidR="00537A36" w:rsidRDefault="00537A36" w:rsidP="00537A36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образовательных мероприятий специалисты ПФР рассказывали молодым людям не только об основных параметрах формирования их будущей пенсии и о ключевых принципах ее формирования: </w:t>
      </w:r>
      <w:r w:rsidR="000F33B1">
        <w:rPr>
          <w:sz w:val="26"/>
          <w:szCs w:val="26"/>
        </w:rPr>
        <w:t>официальная «белая» заработная плата, официальное трудоустройство и  продолжительность стажа,</w:t>
      </w:r>
      <w:r>
        <w:rPr>
          <w:sz w:val="26"/>
          <w:szCs w:val="26"/>
        </w:rPr>
        <w:t xml:space="preserve"> но и о других социальных выплатах, за которыми можно обращаться в Фонд. </w:t>
      </w:r>
      <w:r w:rsidR="000F33B1">
        <w:rPr>
          <w:sz w:val="26"/>
          <w:szCs w:val="26"/>
        </w:rPr>
        <w:t xml:space="preserve">На сегодняшний день </w:t>
      </w:r>
      <w:r w:rsidR="00EC4668">
        <w:rPr>
          <w:sz w:val="26"/>
          <w:szCs w:val="26"/>
        </w:rPr>
        <w:t xml:space="preserve">выплаты пенсионного и социального характера новосибирцы получают </w:t>
      </w:r>
      <w:r w:rsidR="00A93CC7">
        <w:rPr>
          <w:sz w:val="26"/>
          <w:szCs w:val="26"/>
        </w:rPr>
        <w:t xml:space="preserve">через Фонд </w:t>
      </w:r>
      <w:r w:rsidR="00EC4668" w:rsidRPr="00EC4668">
        <w:rPr>
          <w:sz w:val="26"/>
          <w:szCs w:val="26"/>
        </w:rPr>
        <w:t>от рождения и до старости.</w:t>
      </w:r>
    </w:p>
    <w:p w:rsidR="00537A36" w:rsidRDefault="000F33B1" w:rsidP="00537A36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Также б</w:t>
      </w:r>
      <w:r w:rsidR="00537A36">
        <w:rPr>
          <w:sz w:val="26"/>
          <w:szCs w:val="26"/>
        </w:rPr>
        <w:t>ольшое</w:t>
      </w:r>
      <w:r w:rsidR="00EC4668">
        <w:rPr>
          <w:sz w:val="26"/>
          <w:szCs w:val="26"/>
        </w:rPr>
        <w:t xml:space="preserve"> </w:t>
      </w:r>
      <w:r w:rsidR="00537A36">
        <w:rPr>
          <w:sz w:val="26"/>
          <w:szCs w:val="26"/>
        </w:rPr>
        <w:t>внимание при проведении занятий уделя</w:t>
      </w:r>
      <w:r w:rsidR="00A93CC7">
        <w:rPr>
          <w:sz w:val="26"/>
          <w:szCs w:val="26"/>
        </w:rPr>
        <w:t>лось</w:t>
      </w:r>
      <w:r w:rsidR="00537A36">
        <w:rPr>
          <w:sz w:val="26"/>
          <w:szCs w:val="26"/>
        </w:rPr>
        <w:t xml:space="preserve"> дистанционным способам общения с </w:t>
      </w:r>
      <w:r w:rsidR="00EC4668">
        <w:rPr>
          <w:sz w:val="26"/>
          <w:szCs w:val="26"/>
        </w:rPr>
        <w:t>Ф</w:t>
      </w:r>
      <w:r w:rsidR="00537A36">
        <w:rPr>
          <w:sz w:val="26"/>
          <w:szCs w:val="26"/>
        </w:rPr>
        <w:t>ондом, так как значительное число услуг сегодня можно получить в электронном виде.</w:t>
      </w:r>
      <w:r w:rsidR="00EC4668">
        <w:rPr>
          <w:sz w:val="26"/>
          <w:szCs w:val="26"/>
        </w:rPr>
        <w:t xml:space="preserve"> Ряд же государственных услуг предоставляется сегодня в </w:t>
      </w:r>
      <w:proofErr w:type="spellStart"/>
      <w:r w:rsidR="00EC4668">
        <w:rPr>
          <w:sz w:val="26"/>
          <w:szCs w:val="26"/>
        </w:rPr>
        <w:t>проактивном</w:t>
      </w:r>
      <w:proofErr w:type="spellEnd"/>
      <w:r w:rsidR="00EC4668">
        <w:rPr>
          <w:sz w:val="26"/>
          <w:szCs w:val="26"/>
        </w:rPr>
        <w:t xml:space="preserve"> режиме, когда от гражданина не требуется даже подача электронного заявления.</w:t>
      </w:r>
    </w:p>
    <w:p w:rsidR="00A93CC7" w:rsidRDefault="00A93CC7" w:rsidP="00537A36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Особо отмечалась и важность финансовой безопасности, а именно вопросу как уберечь свои финансы от мошенников. </w:t>
      </w:r>
    </w:p>
    <w:p w:rsidR="00537A36" w:rsidRDefault="00537A36" w:rsidP="00537A36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Большой интерес у молодых людей вызывает и специализированный сайт для молодежи «Школьникам о пенсиях», где можно почерпнуть много теоретической информации о пенсионной системе в целом, пройти тест на ее знание, а также, воспользовавшись симулятором</w:t>
      </w:r>
      <w:r w:rsidR="002B5924">
        <w:rPr>
          <w:sz w:val="26"/>
          <w:szCs w:val="26"/>
        </w:rPr>
        <w:t xml:space="preserve"> «Жизнь и пенсия»</w:t>
      </w:r>
      <w:r>
        <w:rPr>
          <w:sz w:val="26"/>
          <w:szCs w:val="26"/>
        </w:rPr>
        <w:t>, попытаться спрогнозировать свою будущую пенсию, представив несколько моделей ее формирования.</w:t>
      </w:r>
    </w:p>
    <w:p w:rsidR="00EC4668" w:rsidRDefault="00EC4668" w:rsidP="00537A36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 чтобы закрепить полученную информацию в</w:t>
      </w:r>
      <w:r w:rsidRPr="00EC4668">
        <w:rPr>
          <w:sz w:val="26"/>
          <w:szCs w:val="26"/>
        </w:rPr>
        <w:t xml:space="preserve"> ходе таких уроков учащиеся стали </w:t>
      </w:r>
      <w:r>
        <w:rPr>
          <w:sz w:val="26"/>
          <w:szCs w:val="26"/>
        </w:rPr>
        <w:t xml:space="preserve">еще  и </w:t>
      </w:r>
      <w:r w:rsidRPr="00EC4668">
        <w:rPr>
          <w:sz w:val="26"/>
          <w:szCs w:val="26"/>
        </w:rPr>
        <w:t>обладателями обновленного учебного пособия для старшеклассников и студентов «Все о будущей пенсии». Часть тиража указанного издания была передана в библиотеки учебных заведений региона.</w:t>
      </w:r>
    </w:p>
    <w:p w:rsidR="002B5924" w:rsidRDefault="002B5924" w:rsidP="00537A36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2B5924">
        <w:rPr>
          <w:i/>
          <w:sz w:val="26"/>
          <w:szCs w:val="26"/>
        </w:rPr>
        <w:t>«Реализация данной образовательной программы,</w:t>
      </w:r>
      <w:r>
        <w:rPr>
          <w:sz w:val="26"/>
          <w:szCs w:val="26"/>
        </w:rPr>
        <w:t xml:space="preserve"> - отмечает управляющий Отделением СФР по Новосибирской области </w:t>
      </w:r>
      <w:r w:rsidRPr="002B5924">
        <w:rPr>
          <w:b/>
          <w:sz w:val="26"/>
          <w:szCs w:val="26"/>
        </w:rPr>
        <w:t xml:space="preserve">Александр </w:t>
      </w:r>
      <w:proofErr w:type="spellStart"/>
      <w:r w:rsidRPr="002B5924">
        <w:rPr>
          <w:b/>
          <w:sz w:val="26"/>
          <w:szCs w:val="26"/>
        </w:rPr>
        <w:t>Терепа</w:t>
      </w:r>
      <w:proofErr w:type="spellEnd"/>
      <w:r>
        <w:rPr>
          <w:sz w:val="26"/>
          <w:szCs w:val="26"/>
        </w:rPr>
        <w:t xml:space="preserve">, - </w:t>
      </w:r>
      <w:r w:rsidRPr="002B5924">
        <w:rPr>
          <w:i/>
          <w:sz w:val="26"/>
          <w:szCs w:val="26"/>
        </w:rPr>
        <w:t xml:space="preserve">позволяет не только «вооружить» молодежь, которая в самом ближайшем будущем вольется в ряды работающих граждан, необходимыми </w:t>
      </w:r>
      <w:r w:rsidR="00753C8A">
        <w:rPr>
          <w:i/>
          <w:sz w:val="26"/>
          <w:szCs w:val="26"/>
        </w:rPr>
        <w:t xml:space="preserve">знаниями </w:t>
      </w:r>
      <w:r w:rsidRPr="002B5924">
        <w:rPr>
          <w:i/>
          <w:sz w:val="26"/>
          <w:szCs w:val="26"/>
        </w:rPr>
        <w:t>для принятия важных</w:t>
      </w:r>
      <w:r w:rsidR="00753C8A">
        <w:rPr>
          <w:i/>
          <w:sz w:val="26"/>
          <w:szCs w:val="26"/>
        </w:rPr>
        <w:t xml:space="preserve"> решений </w:t>
      </w:r>
      <w:r w:rsidRPr="002B5924">
        <w:rPr>
          <w:i/>
          <w:sz w:val="26"/>
          <w:szCs w:val="26"/>
        </w:rPr>
        <w:t>для себя и своего будущего, но и позволяет выстроить диалог с молодежью «напрямую» с представителями Фонда».</w:t>
      </w:r>
      <w:r>
        <w:rPr>
          <w:sz w:val="26"/>
          <w:szCs w:val="26"/>
        </w:rPr>
        <w:t xml:space="preserve"> </w:t>
      </w:r>
    </w:p>
    <w:p w:rsidR="00537A36" w:rsidRPr="00753C8A" w:rsidRDefault="00537A36" w:rsidP="00537A36">
      <w:pPr>
        <w:pStyle w:val="21"/>
        <w:spacing w:after="0" w:line="240" w:lineRule="auto"/>
        <w:ind w:firstLine="426"/>
        <w:jc w:val="both"/>
        <w:rPr>
          <w:sz w:val="16"/>
          <w:szCs w:val="16"/>
        </w:rPr>
      </w:pPr>
    </w:p>
    <w:p w:rsidR="00146C1A" w:rsidRPr="00753C8A" w:rsidRDefault="00753C8A" w:rsidP="00146C1A">
      <w:pPr>
        <w:pStyle w:val="af7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Образовательная Программа по повышению пенсионной грамотности учащейся молодежи реализуется с 2011 года. </w:t>
      </w:r>
    </w:p>
    <w:p w:rsidR="002B5924" w:rsidRPr="00670C4D" w:rsidRDefault="002B5924" w:rsidP="00146C1A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  <w:bookmarkStart w:id="0" w:name="_GoBack"/>
      <w:bookmarkEnd w:id="0"/>
    </w:p>
    <w:sectPr w:rsidR="00B85DD8" w:rsidSect="00A93CC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4B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A5D1-645B-4525-838F-8BDFA33A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70</cp:revision>
  <cp:lastPrinted>2022-11-15T06:36:00Z</cp:lastPrinted>
  <dcterms:created xsi:type="dcterms:W3CDTF">2022-11-15T06:54:00Z</dcterms:created>
  <dcterms:modified xsi:type="dcterms:W3CDTF">2023-01-20T03:49:00Z</dcterms:modified>
</cp:coreProperties>
</file>