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3D" w:rsidRPr="00144020" w:rsidRDefault="0046293D" w:rsidP="0046293D">
      <w:pPr>
        <w:tabs>
          <w:tab w:val="left" w:pos="360"/>
        </w:tabs>
        <w:jc w:val="center"/>
        <w:rPr>
          <w:b/>
          <w:sz w:val="20"/>
          <w:szCs w:val="20"/>
          <w:u w:val="single"/>
        </w:rPr>
      </w:pPr>
      <w:r w:rsidRPr="00144020">
        <w:rPr>
          <w:b/>
          <w:sz w:val="20"/>
          <w:szCs w:val="20"/>
          <w:u w:val="single"/>
        </w:rPr>
        <w:t>Всегда ли вы вовремя оплачиваете административные штрафы?</w:t>
      </w:r>
    </w:p>
    <w:p w:rsidR="0046293D" w:rsidRPr="00144020" w:rsidRDefault="0046293D" w:rsidP="0046293D">
      <w:pPr>
        <w:tabs>
          <w:tab w:val="left" w:pos="360"/>
        </w:tabs>
        <w:jc w:val="center"/>
        <w:rPr>
          <w:b/>
          <w:sz w:val="20"/>
          <w:szCs w:val="20"/>
          <w:u w:val="single"/>
        </w:rPr>
      </w:pPr>
    </w:p>
    <w:p w:rsidR="0046293D" w:rsidRPr="00144020" w:rsidRDefault="0046293D" w:rsidP="0046293D">
      <w:pPr>
        <w:tabs>
          <w:tab w:val="left" w:pos="360"/>
        </w:tabs>
        <w:jc w:val="both"/>
        <w:rPr>
          <w:sz w:val="20"/>
          <w:szCs w:val="20"/>
        </w:rPr>
      </w:pPr>
      <w:r w:rsidRPr="00144020">
        <w:rPr>
          <w:sz w:val="20"/>
          <w:szCs w:val="20"/>
        </w:rPr>
        <w:tab/>
        <w:t>Большинство граждан откладывают постановления об административных правонарушениях, вынесенные в отношении их в сторону: сразу не заплатили, потом забыли.</w:t>
      </w:r>
    </w:p>
    <w:p w:rsidR="0046293D" w:rsidRPr="00144020" w:rsidRDefault="0046293D" w:rsidP="0046293D">
      <w:pPr>
        <w:pStyle w:val="ConsPlusNormal"/>
        <w:ind w:firstLine="540"/>
        <w:jc w:val="both"/>
        <w:rPr>
          <w:rFonts w:ascii="Times New Roman" w:hAnsi="Times New Roman" w:cs="Times New Roman"/>
        </w:rPr>
      </w:pPr>
      <w:r w:rsidRPr="00144020">
        <w:tab/>
      </w:r>
      <w:r w:rsidRPr="00144020">
        <w:rPr>
          <w:rFonts w:ascii="Times New Roman" w:hAnsi="Times New Roman" w:cs="Times New Roma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уплаты административного штрафа.</w:t>
      </w:r>
    </w:p>
    <w:p w:rsidR="0046293D" w:rsidRPr="00144020" w:rsidRDefault="0046293D" w:rsidP="0046293D">
      <w:pPr>
        <w:tabs>
          <w:tab w:val="left" w:pos="360"/>
        </w:tabs>
        <w:jc w:val="both"/>
        <w:rPr>
          <w:sz w:val="20"/>
          <w:szCs w:val="20"/>
        </w:rPr>
      </w:pPr>
      <w:r w:rsidRPr="00144020">
        <w:rPr>
          <w:sz w:val="20"/>
          <w:szCs w:val="20"/>
        </w:rPr>
        <w:tab/>
        <w:t xml:space="preserve">Однако неуплата административного штрафа в установленный Законом срок имеет свои последствия, предусмотренные частью 1 статьи 20.25 Кодекса об Административных Правонарушениях Российской Федерации: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Как видите наказание за неуплату штрафа в установленный срок более существенное, чем штраф, который вы забыли оплатить. При этом первоначальный штраф не погашается наказанием по статье 20.25 «Неуплата административного штрафа в установленный срок» Кодекса об Административных Правонарушениях Российской Федерации. </w:t>
      </w:r>
    </w:p>
    <w:p w:rsidR="00144020" w:rsidRPr="00144020" w:rsidRDefault="0046293D" w:rsidP="0046293D">
      <w:pPr>
        <w:ind w:firstLine="708"/>
        <w:jc w:val="both"/>
        <w:rPr>
          <w:sz w:val="20"/>
          <w:szCs w:val="20"/>
        </w:rPr>
      </w:pPr>
      <w:r w:rsidRPr="00144020">
        <w:rPr>
          <w:sz w:val="20"/>
          <w:szCs w:val="20"/>
        </w:rPr>
        <w:t xml:space="preserve">Чтобы не получить последствия за неуплату административного штрафа в установленный срок – своевременно оплачивайте административные штрафы, храните квитанции. </w:t>
      </w:r>
    </w:p>
    <w:p w:rsidR="00144020" w:rsidRPr="00144020" w:rsidRDefault="00144020" w:rsidP="0046293D">
      <w:pPr>
        <w:ind w:firstLine="708"/>
        <w:jc w:val="both"/>
        <w:rPr>
          <w:sz w:val="20"/>
          <w:szCs w:val="20"/>
        </w:rPr>
      </w:pPr>
      <w:r w:rsidRPr="00144020">
        <w:rPr>
          <w:sz w:val="20"/>
          <w:szCs w:val="20"/>
        </w:rPr>
        <w:t>В настоящее время уплатить штраф можно в любом уголке России, и не важно, где он был наложен. Но будьте внимательны!  В копии постановления врученной Вам под роспись, указаны все банковские реквизиты, номер постановления и  сумма налагаемого штрафа, которые необходимы для уплаты штрафа, их  следует предъявить при уплате,  что бы  штраф был окончательно погашен.</w:t>
      </w:r>
    </w:p>
    <w:p w:rsidR="0046293D" w:rsidRPr="00144020" w:rsidRDefault="0046293D" w:rsidP="0046293D">
      <w:pPr>
        <w:ind w:firstLine="708"/>
        <w:jc w:val="both"/>
        <w:rPr>
          <w:sz w:val="20"/>
          <w:szCs w:val="20"/>
        </w:rPr>
      </w:pPr>
      <w:r w:rsidRPr="00144020">
        <w:rPr>
          <w:sz w:val="20"/>
          <w:szCs w:val="20"/>
        </w:rPr>
        <w:t>По всем возникающим вопросам гражданам необходимо обращаться  по телефону 21-021 или в кабинет №</w:t>
      </w:r>
      <w:r w:rsidR="008869A2" w:rsidRPr="00144020">
        <w:rPr>
          <w:sz w:val="20"/>
          <w:szCs w:val="20"/>
        </w:rPr>
        <w:t xml:space="preserve"> </w:t>
      </w:r>
      <w:r w:rsidRPr="00144020">
        <w:rPr>
          <w:sz w:val="20"/>
          <w:szCs w:val="20"/>
        </w:rPr>
        <w:t>17 здания  ОП «Кыштовское» по адресу</w:t>
      </w:r>
      <w:r w:rsidR="00CC69FE">
        <w:rPr>
          <w:sz w:val="20"/>
          <w:szCs w:val="20"/>
        </w:rPr>
        <w:t xml:space="preserve">: </w:t>
      </w:r>
      <w:proofErr w:type="gramStart"/>
      <w:r w:rsidR="00CC69FE">
        <w:rPr>
          <w:sz w:val="20"/>
          <w:szCs w:val="20"/>
        </w:rPr>
        <w:t>с</w:t>
      </w:r>
      <w:proofErr w:type="gramEnd"/>
      <w:r w:rsidR="00CC69FE">
        <w:rPr>
          <w:sz w:val="20"/>
          <w:szCs w:val="20"/>
        </w:rPr>
        <w:t xml:space="preserve">. </w:t>
      </w:r>
      <w:proofErr w:type="gramStart"/>
      <w:r w:rsidR="00CC69FE">
        <w:rPr>
          <w:sz w:val="20"/>
          <w:szCs w:val="20"/>
        </w:rPr>
        <w:t>Кыштовка</w:t>
      </w:r>
      <w:proofErr w:type="gramEnd"/>
      <w:r w:rsidR="00CC69FE">
        <w:rPr>
          <w:sz w:val="20"/>
          <w:szCs w:val="20"/>
        </w:rPr>
        <w:t xml:space="preserve">  ул. Ленина, д. 30</w:t>
      </w:r>
      <w:r w:rsidR="008869A2" w:rsidRPr="00144020">
        <w:rPr>
          <w:sz w:val="20"/>
          <w:szCs w:val="20"/>
        </w:rPr>
        <w:t>.</w:t>
      </w:r>
    </w:p>
    <w:p w:rsidR="0046293D" w:rsidRPr="00144020" w:rsidRDefault="0046293D" w:rsidP="0046293D">
      <w:pPr>
        <w:tabs>
          <w:tab w:val="left" w:pos="360"/>
        </w:tabs>
        <w:jc w:val="both"/>
        <w:rPr>
          <w:sz w:val="30"/>
          <w:szCs w:val="30"/>
        </w:rPr>
      </w:pPr>
    </w:p>
    <w:p w:rsidR="0046293D" w:rsidRPr="00144020" w:rsidRDefault="00144020" w:rsidP="00144020">
      <w:pPr>
        <w:rPr>
          <w:sz w:val="20"/>
          <w:szCs w:val="20"/>
        </w:rPr>
      </w:pPr>
      <w:r w:rsidRPr="00144020">
        <w:rPr>
          <w:sz w:val="20"/>
          <w:szCs w:val="20"/>
        </w:rPr>
        <w:t>Инспектор ИАЗ ОП «Кыштовское» МО МВД России «Венгеровский»</w:t>
      </w:r>
    </w:p>
    <w:p w:rsidR="00144020" w:rsidRPr="00144020" w:rsidRDefault="00144020" w:rsidP="00144020">
      <w:pPr>
        <w:rPr>
          <w:sz w:val="20"/>
          <w:szCs w:val="20"/>
        </w:rPr>
      </w:pPr>
      <w:r w:rsidRPr="00144020">
        <w:rPr>
          <w:sz w:val="20"/>
          <w:szCs w:val="20"/>
        </w:rPr>
        <w:t xml:space="preserve">старший лейтенант полиции </w:t>
      </w:r>
      <w:r>
        <w:rPr>
          <w:sz w:val="20"/>
          <w:szCs w:val="20"/>
        </w:rPr>
        <w:tab/>
      </w:r>
      <w:r>
        <w:rPr>
          <w:sz w:val="20"/>
          <w:szCs w:val="20"/>
        </w:rPr>
        <w:tab/>
      </w:r>
      <w:r>
        <w:rPr>
          <w:sz w:val="20"/>
          <w:szCs w:val="20"/>
        </w:rPr>
        <w:tab/>
        <w:t>Е.Н. Алекса</w:t>
      </w:r>
      <w:r w:rsidRPr="00144020">
        <w:rPr>
          <w:sz w:val="20"/>
          <w:szCs w:val="20"/>
        </w:rPr>
        <w:t>ндрова</w:t>
      </w:r>
    </w:p>
    <w:p w:rsidR="00C53E10" w:rsidRDefault="00C53E10"/>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Default="00CC69FE"/>
    <w:p w:rsidR="00CC69FE" w:rsidRPr="00CC69FE" w:rsidRDefault="00CC69FE" w:rsidP="00CC69FE">
      <w:pPr>
        <w:tabs>
          <w:tab w:val="left" w:pos="360"/>
        </w:tabs>
        <w:jc w:val="center"/>
        <w:rPr>
          <w:b/>
          <w:sz w:val="30"/>
          <w:szCs w:val="30"/>
          <w:u w:val="single"/>
        </w:rPr>
      </w:pPr>
      <w:r w:rsidRPr="00CC69FE">
        <w:rPr>
          <w:b/>
          <w:sz w:val="30"/>
          <w:szCs w:val="30"/>
          <w:u w:val="single"/>
        </w:rPr>
        <w:t>Всегда ли вы вовремя оплачиваете административные штрафы?</w:t>
      </w:r>
    </w:p>
    <w:p w:rsidR="00CC69FE" w:rsidRPr="00CC69FE" w:rsidRDefault="00CC69FE" w:rsidP="00CC69FE">
      <w:pPr>
        <w:tabs>
          <w:tab w:val="left" w:pos="360"/>
        </w:tabs>
        <w:jc w:val="center"/>
        <w:rPr>
          <w:b/>
          <w:sz w:val="30"/>
          <w:szCs w:val="30"/>
          <w:u w:val="single"/>
        </w:rPr>
      </w:pPr>
    </w:p>
    <w:p w:rsidR="00CC69FE" w:rsidRPr="00CC69FE" w:rsidRDefault="00CC69FE" w:rsidP="00CC69FE">
      <w:pPr>
        <w:tabs>
          <w:tab w:val="left" w:pos="360"/>
        </w:tabs>
        <w:jc w:val="both"/>
        <w:rPr>
          <w:sz w:val="30"/>
          <w:szCs w:val="30"/>
        </w:rPr>
      </w:pPr>
      <w:r w:rsidRPr="00CC69FE">
        <w:rPr>
          <w:sz w:val="30"/>
          <w:szCs w:val="30"/>
        </w:rPr>
        <w:tab/>
        <w:t>Большинство граждан откладывают постановления об административных правонарушениях, вынесенные в отношении их в сторону: сразу не заплатили, потом забыли.</w:t>
      </w:r>
    </w:p>
    <w:p w:rsidR="00CC69FE" w:rsidRPr="00CC69FE" w:rsidRDefault="00CC69FE" w:rsidP="00CC69FE">
      <w:pPr>
        <w:pStyle w:val="ConsPlusNormal"/>
        <w:ind w:firstLine="540"/>
        <w:jc w:val="both"/>
        <w:rPr>
          <w:rFonts w:ascii="Times New Roman" w:hAnsi="Times New Roman" w:cs="Times New Roman"/>
          <w:sz w:val="30"/>
          <w:szCs w:val="30"/>
        </w:rPr>
      </w:pPr>
      <w:r w:rsidRPr="00CC69FE">
        <w:rPr>
          <w:sz w:val="30"/>
          <w:szCs w:val="30"/>
        </w:rPr>
        <w:tab/>
      </w:r>
      <w:r w:rsidRPr="00CC69FE">
        <w:rPr>
          <w:rFonts w:ascii="Times New Roman" w:hAnsi="Times New Roman" w:cs="Times New Roman"/>
          <w:sz w:val="30"/>
          <w:szCs w:val="30"/>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w:t>
      </w:r>
      <w:bookmarkStart w:id="0" w:name="_GoBack"/>
      <w:bookmarkEnd w:id="0"/>
      <w:r w:rsidRPr="00CC69FE">
        <w:rPr>
          <w:rFonts w:ascii="Times New Roman" w:hAnsi="Times New Roman" w:cs="Times New Roman"/>
          <w:sz w:val="30"/>
          <w:szCs w:val="30"/>
        </w:rPr>
        <w:t>ассрочки уплаты административного штрафа.</w:t>
      </w:r>
    </w:p>
    <w:p w:rsidR="00CC69FE" w:rsidRPr="00CC69FE" w:rsidRDefault="00CC69FE" w:rsidP="00CC69FE">
      <w:pPr>
        <w:tabs>
          <w:tab w:val="left" w:pos="360"/>
        </w:tabs>
        <w:jc w:val="both"/>
        <w:rPr>
          <w:sz w:val="30"/>
          <w:szCs w:val="30"/>
        </w:rPr>
      </w:pPr>
      <w:r w:rsidRPr="00CC69FE">
        <w:rPr>
          <w:sz w:val="30"/>
          <w:szCs w:val="30"/>
        </w:rPr>
        <w:tab/>
      </w:r>
      <w:proofErr w:type="gramStart"/>
      <w:r w:rsidRPr="00CC69FE">
        <w:rPr>
          <w:sz w:val="30"/>
          <w:szCs w:val="30"/>
        </w:rPr>
        <w:t>Однако неуплата административного штрафа в установленный Законом срок имеет свои последствия, предусмотренные частью 1 статьи 20.25 Кодекса об Административных Правонарушениях Российской Федерации: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roofErr w:type="gramEnd"/>
      <w:r w:rsidRPr="00CC69FE">
        <w:rPr>
          <w:sz w:val="30"/>
          <w:szCs w:val="30"/>
        </w:rPr>
        <w:t xml:space="preserve"> Как видите наказание за неуплату штрафа в установленный срок более существенное, чем штраф, который вы забыли оплатить. При этом первоначальный штраф не погашается наказанием по статье 20.25 «Неуплата административного штрафа в установленный срок» Кодекса об Административных Правонарушениях Российской Федерации. </w:t>
      </w:r>
    </w:p>
    <w:p w:rsidR="00CC69FE" w:rsidRPr="00CC69FE" w:rsidRDefault="00CC69FE" w:rsidP="00CC69FE">
      <w:pPr>
        <w:ind w:firstLine="708"/>
        <w:jc w:val="both"/>
        <w:rPr>
          <w:sz w:val="30"/>
          <w:szCs w:val="30"/>
        </w:rPr>
      </w:pPr>
      <w:r w:rsidRPr="00CC69FE">
        <w:rPr>
          <w:sz w:val="30"/>
          <w:szCs w:val="30"/>
        </w:rPr>
        <w:t xml:space="preserve">Чтобы не получить последствия за неуплату административного штрафа в установленный срок – своевременно оплачивайте административные штрафы, храните квитанции. </w:t>
      </w:r>
    </w:p>
    <w:p w:rsidR="00CC69FE" w:rsidRPr="00CC69FE" w:rsidRDefault="00CC69FE" w:rsidP="00CC69FE">
      <w:pPr>
        <w:ind w:firstLine="708"/>
        <w:jc w:val="both"/>
        <w:rPr>
          <w:sz w:val="30"/>
          <w:szCs w:val="30"/>
        </w:rPr>
      </w:pPr>
      <w:r w:rsidRPr="00CC69FE">
        <w:rPr>
          <w:sz w:val="30"/>
          <w:szCs w:val="30"/>
        </w:rPr>
        <w:t>В настоящее время уплатить штраф можно в любом уголке России, и не важно, где он был наложен. Но будьте внимательны!  В копии постановления врученной Вам под роспись, указаны все банковские реквизиты, номер постановления и  сумма налагаемого штрафа, которые необходимы для уплаты штрафа, их  следует предъявить при уплате,  что бы  штраф был окончательно погашен.</w:t>
      </w:r>
    </w:p>
    <w:p w:rsidR="00CC69FE" w:rsidRPr="00CC69FE" w:rsidRDefault="00CC69FE" w:rsidP="00CC69FE">
      <w:pPr>
        <w:ind w:firstLine="708"/>
        <w:jc w:val="both"/>
        <w:rPr>
          <w:sz w:val="30"/>
          <w:szCs w:val="30"/>
        </w:rPr>
      </w:pPr>
      <w:r w:rsidRPr="00CC69FE">
        <w:rPr>
          <w:sz w:val="30"/>
          <w:szCs w:val="30"/>
        </w:rPr>
        <w:t xml:space="preserve">По всем возникающим вопросам гражданам необходимо обращаться  по телефону 21-021 или в кабинет № 17 здания  ОП «Кыштовское» по адресу: </w:t>
      </w:r>
      <w:proofErr w:type="gramStart"/>
      <w:r w:rsidRPr="00CC69FE">
        <w:rPr>
          <w:sz w:val="30"/>
          <w:szCs w:val="30"/>
        </w:rPr>
        <w:t>с</w:t>
      </w:r>
      <w:proofErr w:type="gramEnd"/>
      <w:r w:rsidRPr="00CC69FE">
        <w:rPr>
          <w:sz w:val="30"/>
          <w:szCs w:val="30"/>
        </w:rPr>
        <w:t xml:space="preserve">. </w:t>
      </w:r>
      <w:proofErr w:type="gramStart"/>
      <w:r w:rsidRPr="00CC69FE">
        <w:rPr>
          <w:sz w:val="30"/>
          <w:szCs w:val="30"/>
        </w:rPr>
        <w:t>Кыштовка</w:t>
      </w:r>
      <w:proofErr w:type="gramEnd"/>
      <w:r w:rsidRPr="00CC69FE">
        <w:rPr>
          <w:sz w:val="30"/>
          <w:szCs w:val="30"/>
        </w:rPr>
        <w:t xml:space="preserve">  ул. Ленина, д. 30.</w:t>
      </w:r>
    </w:p>
    <w:p w:rsidR="00CC69FE" w:rsidRPr="00CC69FE" w:rsidRDefault="00CC69FE">
      <w:pPr>
        <w:rPr>
          <w:sz w:val="30"/>
          <w:szCs w:val="30"/>
        </w:rPr>
      </w:pPr>
    </w:p>
    <w:sectPr w:rsidR="00CC69FE" w:rsidRPr="00CC6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02"/>
    <w:rsid w:val="00144020"/>
    <w:rsid w:val="001F4202"/>
    <w:rsid w:val="0046293D"/>
    <w:rsid w:val="008869A2"/>
    <w:rsid w:val="00C53E10"/>
    <w:rsid w:val="00CC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93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93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 ОП Кыштовское</dc:creator>
  <cp:keywords/>
  <dc:description/>
  <cp:lastModifiedBy>ИАЗ ОП Кыштовское</cp:lastModifiedBy>
  <cp:revision>6</cp:revision>
  <cp:lastPrinted>2017-09-28T03:58:00Z</cp:lastPrinted>
  <dcterms:created xsi:type="dcterms:W3CDTF">2017-09-28T03:25:00Z</dcterms:created>
  <dcterms:modified xsi:type="dcterms:W3CDTF">2017-09-28T04:06:00Z</dcterms:modified>
</cp:coreProperties>
</file>