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B14222">
        <w:rPr>
          <w:rFonts w:ascii="Times New Roman" w:hAnsi="Times New Roman" w:cs="Times New Roman"/>
          <w:sz w:val="28"/>
          <w:szCs w:val="28"/>
        </w:rPr>
        <w:t>5</w:t>
      </w:r>
      <w:r w:rsidR="00B846EC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B846EC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B52AF7">
        <w:rPr>
          <w:rFonts w:ascii="Times New Roman" w:hAnsi="Times New Roman" w:cs="Times New Roman"/>
          <w:sz w:val="28"/>
          <w:szCs w:val="28"/>
        </w:rPr>
        <w:t>5</w:t>
      </w:r>
      <w:r w:rsidR="00AC27BA">
        <w:rPr>
          <w:rFonts w:ascii="Times New Roman" w:hAnsi="Times New Roman" w:cs="Times New Roman"/>
          <w:sz w:val="28"/>
          <w:szCs w:val="28"/>
        </w:rPr>
        <w:t>.20</w:t>
      </w:r>
      <w:r w:rsidR="005E3948">
        <w:rPr>
          <w:rFonts w:ascii="Times New Roman" w:hAnsi="Times New Roman" w:cs="Times New Roman"/>
          <w:sz w:val="28"/>
          <w:szCs w:val="28"/>
        </w:rPr>
        <w:t>24</w:t>
      </w:r>
      <w:r w:rsidR="00AC27BA">
        <w:rPr>
          <w:rFonts w:ascii="Times New Roman" w:hAnsi="Times New Roman" w:cs="Times New Roman"/>
          <w:sz w:val="28"/>
          <w:szCs w:val="28"/>
        </w:rPr>
        <w:t>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293" w:rsidRDefault="008F5293" w:rsidP="008F52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Извещение </w:t>
      </w:r>
    </w:p>
    <w:p w:rsidR="008F5293" w:rsidRDefault="008F5293" w:rsidP="008F52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электронного аукциона на право</w:t>
      </w:r>
    </w:p>
    <w:p w:rsidR="008F5293" w:rsidRDefault="008F5293" w:rsidP="008F52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заключения договора аренды земельного участка</w:t>
      </w:r>
    </w:p>
    <w:p w:rsidR="008F5293" w:rsidRPr="00D26DBA" w:rsidRDefault="008F5293" w:rsidP="008F5293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6"/>
          <w:szCs w:val="26"/>
        </w:rPr>
      </w:pPr>
      <w:bookmarkStart w:id="0" w:name="dst655"/>
      <w:bookmarkEnd w:id="0"/>
    </w:p>
    <w:p w:rsidR="008F5293" w:rsidRPr="00D26DBA" w:rsidRDefault="008F5293" w:rsidP="008F5293">
      <w:pPr>
        <w:jc w:val="both"/>
        <w:rPr>
          <w:bCs/>
          <w:sz w:val="26"/>
          <w:szCs w:val="26"/>
        </w:rPr>
      </w:pPr>
      <w:bookmarkStart w:id="1" w:name="dst657"/>
      <w:bookmarkEnd w:id="1"/>
      <w:r w:rsidRPr="00D26DBA">
        <w:rPr>
          <w:bCs/>
          <w:sz w:val="26"/>
          <w:szCs w:val="26"/>
          <w:lang w:eastAsia="en-US"/>
        </w:rPr>
        <w:tab/>
        <w:t>Администрация Кыштовского муниципального района Новосибирской области на основании распоряжения</w:t>
      </w:r>
      <w:r w:rsidRPr="00D26DBA">
        <w:rPr>
          <w:sz w:val="26"/>
          <w:szCs w:val="26"/>
          <w:lang w:eastAsia="en-US"/>
        </w:rPr>
        <w:t xml:space="preserve"> а</w:t>
      </w:r>
      <w:r w:rsidRPr="00D26DBA">
        <w:rPr>
          <w:sz w:val="26"/>
          <w:szCs w:val="26"/>
        </w:rPr>
        <w:t xml:space="preserve">дминистрации Кыштовского района Новосибирской области </w:t>
      </w:r>
      <w:r w:rsidRPr="00D26DBA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13</w:t>
      </w:r>
      <w:r w:rsidRPr="008E64C7">
        <w:rPr>
          <w:sz w:val="26"/>
          <w:szCs w:val="26"/>
          <w:lang w:eastAsia="en-US"/>
        </w:rPr>
        <w:t xml:space="preserve">.05.2024 </w:t>
      </w:r>
      <w:r w:rsidRPr="002651B2">
        <w:rPr>
          <w:sz w:val="26"/>
          <w:szCs w:val="26"/>
          <w:lang w:eastAsia="en-US"/>
        </w:rPr>
        <w:t xml:space="preserve">№ </w:t>
      </w:r>
      <w:r w:rsidRPr="00593898">
        <w:rPr>
          <w:sz w:val="26"/>
          <w:szCs w:val="26"/>
          <w:lang w:eastAsia="en-US"/>
        </w:rPr>
        <w:t>134</w:t>
      </w:r>
      <w:r w:rsidRPr="00593898">
        <w:rPr>
          <w:sz w:val="26"/>
          <w:szCs w:val="26"/>
        </w:rPr>
        <w:t>-р</w:t>
      </w:r>
      <w:r w:rsidRPr="00D26DBA">
        <w:rPr>
          <w:sz w:val="26"/>
          <w:szCs w:val="26"/>
        </w:rPr>
        <w:t xml:space="preserve"> «О проведении </w:t>
      </w:r>
      <w:r w:rsidRPr="00D26DBA">
        <w:rPr>
          <w:sz w:val="26"/>
          <w:szCs w:val="26"/>
          <w:lang w:eastAsia="en-US"/>
        </w:rPr>
        <w:t>аукциона на право заключения договора аренды земельного участка с кадас</w:t>
      </w:r>
      <w:r>
        <w:rPr>
          <w:sz w:val="26"/>
          <w:szCs w:val="26"/>
          <w:lang w:eastAsia="en-US"/>
        </w:rPr>
        <w:t>тровым номером: 54:16:010263:81</w:t>
      </w:r>
      <w:r w:rsidRPr="00D26DBA">
        <w:rPr>
          <w:sz w:val="26"/>
          <w:szCs w:val="26"/>
          <w:lang w:eastAsia="en-US"/>
        </w:rPr>
        <w:t xml:space="preserve">» извещает </w:t>
      </w:r>
      <w:r w:rsidRPr="00D26DBA">
        <w:rPr>
          <w:sz w:val="26"/>
          <w:szCs w:val="26"/>
          <w:u w:val="single"/>
          <w:lang w:eastAsia="en-US"/>
        </w:rPr>
        <w:t>о проведении открытого электронного аукциона на право заключения договора аренды земельного участка  с к</w:t>
      </w:r>
      <w:r>
        <w:rPr>
          <w:sz w:val="26"/>
          <w:szCs w:val="26"/>
          <w:u w:val="single"/>
          <w:lang w:eastAsia="en-US"/>
        </w:rPr>
        <w:t>адастровым номером: 54:16:010263:81</w:t>
      </w:r>
      <w:r w:rsidRPr="00D26DBA">
        <w:rPr>
          <w:sz w:val="26"/>
          <w:szCs w:val="26"/>
          <w:u w:val="single"/>
          <w:lang w:eastAsia="en-US"/>
        </w:rPr>
        <w:t>, государственная собственность на которые не разграничена.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b/>
          <w:sz w:val="26"/>
          <w:szCs w:val="26"/>
          <w:u w:val="single"/>
        </w:rPr>
        <w:t xml:space="preserve">Форма проведения торгов </w:t>
      </w:r>
      <w:r w:rsidRPr="00D26DBA">
        <w:rPr>
          <w:sz w:val="26"/>
          <w:szCs w:val="26"/>
        </w:rPr>
        <w:t>Электронный аукцион, открытый по составу участников и по форме подачи предложений о цене.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b/>
          <w:bCs/>
          <w:sz w:val="26"/>
          <w:szCs w:val="26"/>
          <w:u w:val="single"/>
          <w:lang w:eastAsia="en-US"/>
        </w:rPr>
        <w:t xml:space="preserve">Организатор торгов </w:t>
      </w:r>
      <w:r w:rsidRPr="00D26DBA">
        <w:rPr>
          <w:sz w:val="26"/>
          <w:szCs w:val="26"/>
        </w:rPr>
        <w:t xml:space="preserve">Электронная торговая площадка </w:t>
      </w:r>
    </w:p>
    <w:p w:rsidR="008F5293" w:rsidRPr="00D26DBA" w:rsidRDefault="008F5293" w:rsidP="008F5293">
      <w:pPr>
        <w:jc w:val="both"/>
        <w:rPr>
          <w:rStyle w:val="19"/>
          <w:color w:val="000000"/>
          <w:sz w:val="26"/>
          <w:szCs w:val="26"/>
        </w:rPr>
      </w:pPr>
      <w:r w:rsidRPr="00D26DBA">
        <w:rPr>
          <w:sz w:val="26"/>
          <w:szCs w:val="26"/>
        </w:rPr>
        <w:t>ООО «РТС-тендер» (</w:t>
      </w:r>
      <w:hyperlink r:id="rId9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)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 адрес электронной почты: </w:t>
      </w:r>
      <w:r w:rsidRPr="00D26DBA">
        <w:rPr>
          <w:sz w:val="26"/>
          <w:szCs w:val="26"/>
          <w:lang w:val="en-US"/>
        </w:rPr>
        <w:t>i</w:t>
      </w:r>
      <w:r w:rsidRPr="00D26DBA">
        <w:rPr>
          <w:sz w:val="26"/>
          <w:szCs w:val="26"/>
        </w:rPr>
        <w:t>support@</w:t>
      </w:r>
      <w:r w:rsidRPr="00D26DBA">
        <w:rPr>
          <w:sz w:val="26"/>
          <w:szCs w:val="26"/>
          <w:lang w:val="en-US"/>
        </w:rPr>
        <w:t>rts</w:t>
      </w:r>
      <w:r w:rsidRPr="00D26DBA">
        <w:rPr>
          <w:sz w:val="26"/>
          <w:szCs w:val="26"/>
        </w:rPr>
        <w:t>-</w:t>
      </w:r>
      <w:r w:rsidRPr="00D26DBA">
        <w:rPr>
          <w:sz w:val="26"/>
          <w:szCs w:val="26"/>
          <w:lang w:val="en-US"/>
        </w:rPr>
        <w:t>tender</w:t>
      </w:r>
      <w:r w:rsidRPr="00D26DBA">
        <w:rPr>
          <w:sz w:val="26"/>
          <w:szCs w:val="26"/>
        </w:rPr>
        <w:t>.ru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тел.: 8(499)653-55-00. 8-800-77-55-800</w:t>
      </w:r>
    </w:p>
    <w:p w:rsidR="008F5293" w:rsidRPr="00D26DBA" w:rsidRDefault="008F5293" w:rsidP="008F5293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  <w:lang w:eastAsia="en-US"/>
        </w:rPr>
        <w:t xml:space="preserve">Место, дата, время проведения аукциона </w:t>
      </w:r>
      <w:r w:rsidRPr="00D26DBA"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 w:rsidRPr="00593898">
        <w:rPr>
          <w:b/>
          <w:bCs/>
          <w:color w:val="000000" w:themeColor="text1"/>
          <w:spacing w:val="-4"/>
          <w:sz w:val="26"/>
          <w:szCs w:val="26"/>
        </w:rPr>
        <w:t xml:space="preserve">14 июня </w:t>
      </w:r>
      <w:r w:rsidRPr="00593898">
        <w:rPr>
          <w:b/>
          <w:color w:val="000000" w:themeColor="text1"/>
          <w:sz w:val="26"/>
          <w:szCs w:val="26"/>
        </w:rPr>
        <w:t xml:space="preserve">2024 года </w:t>
      </w:r>
      <w:r w:rsidRPr="00593898">
        <w:rPr>
          <w:b/>
          <w:color w:val="000000" w:themeColor="text1"/>
          <w:spacing w:val="-4"/>
          <w:sz w:val="26"/>
          <w:szCs w:val="26"/>
        </w:rPr>
        <w:t>с 10 часов 00 минут</w:t>
      </w:r>
      <w:r w:rsidRPr="00D26DBA">
        <w:rPr>
          <w:color w:val="000000" w:themeColor="text1"/>
          <w:spacing w:val="-4"/>
          <w:sz w:val="26"/>
          <w:szCs w:val="26"/>
        </w:rPr>
        <w:t xml:space="preserve"> по местному времени на </w:t>
      </w:r>
      <w:r w:rsidRPr="00D26DBA">
        <w:rPr>
          <w:bCs/>
          <w:color w:val="000000" w:themeColor="text1"/>
          <w:sz w:val="26"/>
          <w:szCs w:val="26"/>
          <w:lang w:eastAsia="en-US"/>
        </w:rPr>
        <w:t>электронной площадке ООО “РТС-тендер»</w:t>
      </w:r>
    </w:p>
    <w:p w:rsidR="008F5293" w:rsidRPr="00D26DBA" w:rsidRDefault="008F5293" w:rsidP="008F5293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</w:rPr>
        <w:t xml:space="preserve">Подведение итогов аукциона </w:t>
      </w:r>
      <w:r w:rsidRPr="00593898">
        <w:rPr>
          <w:b/>
          <w:bCs/>
          <w:color w:val="000000" w:themeColor="text1"/>
          <w:sz w:val="26"/>
          <w:szCs w:val="26"/>
        </w:rPr>
        <w:t xml:space="preserve">14 </w:t>
      </w:r>
      <w:r w:rsidRPr="00593898">
        <w:rPr>
          <w:b/>
          <w:color w:val="000000" w:themeColor="text1"/>
          <w:sz w:val="26"/>
          <w:szCs w:val="26"/>
        </w:rPr>
        <w:t xml:space="preserve">июня 2024 года </w:t>
      </w:r>
      <w:r w:rsidRPr="00593898">
        <w:rPr>
          <w:b/>
          <w:color w:val="000000" w:themeColor="text1"/>
          <w:spacing w:val="-4"/>
          <w:sz w:val="26"/>
          <w:szCs w:val="26"/>
        </w:rPr>
        <w:t>с 10 часов 00 минут</w:t>
      </w:r>
      <w:r w:rsidRPr="00D26DBA"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</w:p>
    <w:p w:rsidR="008F5293" w:rsidRPr="00D26DBA" w:rsidRDefault="008F5293" w:rsidP="008F5293">
      <w:pPr>
        <w:jc w:val="both"/>
        <w:rPr>
          <w:b/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</w:rPr>
        <w:t>Порядок проведения электронного аукциона и определение победителя: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во время,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lastRenderedPageBreak/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Результаты электронного аукциона оформляются протоколом</w:t>
      </w:r>
      <w:r w:rsidRPr="00D26DBA">
        <w:rPr>
          <w:spacing w:val="-6"/>
          <w:sz w:val="26"/>
          <w:szCs w:val="26"/>
        </w:rPr>
        <w:t xml:space="preserve"> о результатах электронного аукциона, который является основанием для заключения с победителем электронного аукциона договора аренды земельного участка.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b/>
          <w:sz w:val="26"/>
          <w:szCs w:val="26"/>
          <w:u w:val="single"/>
          <w:lang w:eastAsia="en-US"/>
        </w:rPr>
        <w:t xml:space="preserve">Предмет аукциона </w:t>
      </w:r>
      <w:r w:rsidRPr="00D26DBA">
        <w:rPr>
          <w:sz w:val="26"/>
          <w:szCs w:val="26"/>
        </w:rPr>
        <w:t>Право заключения договора аренды земельного участка из земель населенных пунктов, кадастро</w:t>
      </w:r>
      <w:r>
        <w:rPr>
          <w:sz w:val="26"/>
          <w:szCs w:val="26"/>
        </w:rPr>
        <w:t>вый номер: 54:04:010263:81</w:t>
      </w:r>
      <w:r w:rsidRPr="00D26DBA">
        <w:rPr>
          <w:sz w:val="26"/>
          <w:szCs w:val="26"/>
        </w:rPr>
        <w:t>, местоположение: Новосибирская область,</w:t>
      </w:r>
      <w:r>
        <w:rPr>
          <w:sz w:val="26"/>
          <w:szCs w:val="26"/>
        </w:rPr>
        <w:t xml:space="preserve"> р-н Кыштовский</w:t>
      </w:r>
      <w:r w:rsidRPr="00D26DBA">
        <w:rPr>
          <w:sz w:val="26"/>
          <w:szCs w:val="26"/>
        </w:rPr>
        <w:t xml:space="preserve">, с. Кыштовка, площадью </w:t>
      </w:r>
      <w:r>
        <w:rPr>
          <w:sz w:val="26"/>
          <w:szCs w:val="26"/>
        </w:rPr>
        <w:t>4892</w:t>
      </w:r>
      <w:r w:rsidRPr="00D26DBA">
        <w:rPr>
          <w:sz w:val="26"/>
          <w:szCs w:val="26"/>
        </w:rPr>
        <w:t xml:space="preserve"> кв.м., разрешенное использование: </w:t>
      </w:r>
      <w:r>
        <w:rPr>
          <w:sz w:val="26"/>
          <w:szCs w:val="26"/>
        </w:rPr>
        <w:t>строительная промышленность.</w:t>
      </w:r>
    </w:p>
    <w:p w:rsidR="008F5293" w:rsidRPr="00764912" w:rsidRDefault="008F5293" w:rsidP="008F5293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912">
        <w:rPr>
          <w:color w:val="0D0D0D" w:themeColor="text1" w:themeTint="F2"/>
          <w:sz w:val="24"/>
          <w:szCs w:val="24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Кыштовского сельсовета Кыштовского района Новосибирской области земельный участок расположен в </w:t>
      </w:r>
      <w:r w:rsidRPr="00764912">
        <w:rPr>
          <w:sz w:val="24"/>
          <w:szCs w:val="24"/>
        </w:rPr>
        <w:t>Производственной зоне (П)</w:t>
      </w:r>
    </w:p>
    <w:p w:rsidR="008F5293" w:rsidRPr="00D26DBA" w:rsidRDefault="008F5293" w:rsidP="008F5293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eastAsia="Times New Roman"/>
          <w:bCs/>
          <w:color w:val="0D0D0D" w:themeColor="text1" w:themeTint="F2"/>
          <w:sz w:val="26"/>
          <w:szCs w:val="26"/>
        </w:rPr>
      </w:pPr>
      <w:r w:rsidRPr="00764912">
        <w:rPr>
          <w:rFonts w:eastAsia="Times New Roman"/>
          <w:bCs/>
          <w:color w:val="0D0D0D" w:themeColor="text1" w:themeTint="F2"/>
          <w:sz w:val="24"/>
          <w:szCs w:val="24"/>
        </w:rPr>
        <w:t>Технические условия</w:t>
      </w: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обеспечения: имеется техническая возможность подключения (технологического присоединения) к сетям водоснабжения, водоотведения.</w:t>
      </w:r>
    </w:p>
    <w:p w:rsidR="008F5293" w:rsidRPr="00D26DBA" w:rsidRDefault="008F5293" w:rsidP="008F5293">
      <w:pPr>
        <w:tabs>
          <w:tab w:val="left" w:pos="195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D26DBA">
        <w:rPr>
          <w:color w:val="0D0D0D" w:themeColor="text1" w:themeTint="F2"/>
          <w:sz w:val="26"/>
          <w:szCs w:val="26"/>
        </w:rPr>
        <w:t>филиалом Кыштовского района Региональные Электрические Сети</w:t>
      </w: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 xml:space="preserve">, адрес: </w:t>
      </w:r>
      <w:r w:rsidRPr="00D26DBA">
        <w:rPr>
          <w:color w:val="0D0D0D" w:themeColor="text1" w:themeTint="F2"/>
          <w:sz w:val="26"/>
          <w:szCs w:val="26"/>
        </w:rPr>
        <w:t>Новосибирская область, Кыштовка с, Сибирская улица, 5, лит. А.</w:t>
      </w:r>
    </w:p>
    <w:p w:rsidR="008F5293" w:rsidRPr="00D26DBA" w:rsidRDefault="008F5293" w:rsidP="008F529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lastRenderedPageBreak/>
        <w:t>Подключение к газопроводу отсутствует.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5293" w:rsidRPr="005D1863" w:rsidRDefault="008F5293" w:rsidP="008F529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D1863">
        <w:rPr>
          <w:color w:val="0D0D0D" w:themeColor="text1" w:themeTint="F2"/>
          <w:sz w:val="26"/>
          <w:szCs w:val="26"/>
        </w:rPr>
        <w:t>1) предельный размер земельного участка: минимальный - 0,05 га, максимальный – 150,0 га;</w:t>
      </w:r>
    </w:p>
    <w:p w:rsidR="008F5293" w:rsidRPr="005D1863" w:rsidRDefault="008F5293" w:rsidP="008F529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D1863">
        <w:rPr>
          <w:color w:val="0D0D0D" w:themeColor="text1" w:themeTint="F2"/>
          <w:sz w:val="26"/>
          <w:szCs w:val="26"/>
        </w:rPr>
        <w:t>2) минимальный отступ от границ земельного участка для объектов капитального строительства - 3 м;</w:t>
      </w:r>
    </w:p>
    <w:p w:rsidR="008F5293" w:rsidRPr="005D1863" w:rsidRDefault="008F5293" w:rsidP="008F529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D1863">
        <w:rPr>
          <w:color w:val="0D0D0D" w:themeColor="text1" w:themeTint="F2"/>
          <w:sz w:val="26"/>
          <w:szCs w:val="26"/>
        </w:rPr>
        <w:t>3) предельное максимальное количество надземных этажей зданий, строений, сооружений - 10 этажа;</w:t>
      </w:r>
    </w:p>
    <w:p w:rsidR="008F5293" w:rsidRDefault="008F5293" w:rsidP="008F529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D1863">
        <w:rPr>
          <w:color w:val="0D0D0D" w:themeColor="text1" w:themeTint="F2"/>
          <w:sz w:val="26"/>
          <w:szCs w:val="26"/>
        </w:rPr>
        <w:t>4) максимальный процент застройки в границах земельного участка для объектов капитального строительства - 80%.</w:t>
      </w:r>
    </w:p>
    <w:p w:rsidR="008F5293" w:rsidRPr="00C63390" w:rsidRDefault="008F5293" w:rsidP="008F5293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C63390">
        <w:rPr>
          <w:color w:val="000000" w:themeColor="text1"/>
          <w:sz w:val="24"/>
          <w:szCs w:val="24"/>
        </w:rPr>
        <w:t>О</w:t>
      </w:r>
      <w:r w:rsidRPr="00C63390">
        <w:rPr>
          <w:color w:val="000000"/>
          <w:sz w:val="24"/>
          <w:szCs w:val="24"/>
        </w:rPr>
        <w:t xml:space="preserve">бременения земельного участка: на часть земельного участка, расположенную в границах охранной зоны с особыми условиями использования территории с реестровым номером 54:16-6.847 </w:t>
      </w:r>
      <w:r w:rsidRPr="00C63390">
        <w:rPr>
          <w:color w:val="000000"/>
          <w:sz w:val="24"/>
          <w:szCs w:val="24"/>
          <w:shd w:val="clear" w:color="auto" w:fill="FFFFFF"/>
        </w:rPr>
        <w:t>(Охранная зона ВЛ-0,4 кВ)</w:t>
      </w:r>
      <w:r w:rsidRPr="00C63390">
        <w:rPr>
          <w:color w:val="000000"/>
          <w:sz w:val="24"/>
          <w:szCs w:val="24"/>
        </w:rPr>
        <w:t>, устанавливаются ограничения, предусмотренные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Срок договора аренды: </w:t>
      </w:r>
      <w:r>
        <w:rPr>
          <w:rFonts w:ascii="Times New Roman" w:hAnsi="Times New Roman"/>
          <w:sz w:val="26"/>
          <w:szCs w:val="26"/>
        </w:rPr>
        <w:t>2 года и 6 месяцев</w:t>
      </w:r>
      <w:r w:rsidRPr="00D26DBA">
        <w:rPr>
          <w:rFonts w:ascii="Times New Roman" w:hAnsi="Times New Roman"/>
          <w:sz w:val="26"/>
          <w:szCs w:val="26"/>
        </w:rPr>
        <w:t>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Начальная цена: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27 884 (двадцать семь тысяч восемьсот восемьдесят четыре) рубля</w:t>
      </w:r>
      <w:r w:rsidRPr="00D26D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00 копеек.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Шаг аукциона: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836 (восемьсот тридцать шесть) рублей 52</w:t>
      </w:r>
      <w:r w:rsidRPr="00D26D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копе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йки</w:t>
      </w:r>
      <w:r w:rsidRPr="00D26DBA">
        <w:rPr>
          <w:rFonts w:ascii="Times New Roman" w:hAnsi="Times New Roman"/>
          <w:sz w:val="26"/>
          <w:szCs w:val="26"/>
        </w:rPr>
        <w:t xml:space="preserve"> (3% от начальной цены).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Размер задатка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27 884 (двадцать семь тысяч восемьсот восемьдесят четыре) рубля</w:t>
      </w:r>
      <w:r w:rsidRPr="00D26D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00 копеек</w:t>
      </w:r>
      <w:r w:rsidRPr="00D26DBA">
        <w:rPr>
          <w:rFonts w:ascii="Times New Roman" w:hAnsi="Times New Roman"/>
          <w:sz w:val="26"/>
          <w:szCs w:val="26"/>
        </w:rPr>
        <w:t xml:space="preserve"> (100% от начальной цены).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Земельный участок не ограничен правами третьих лиц, в залоге, в споре и под арестом не состоит.</w:t>
      </w:r>
    </w:p>
    <w:p w:rsidR="008F5293" w:rsidRPr="00CA66F1" w:rsidRDefault="008F5293" w:rsidP="008F5293">
      <w:pPr>
        <w:pStyle w:val="1a"/>
        <w:jc w:val="both"/>
        <w:rPr>
          <w:sz w:val="24"/>
          <w:szCs w:val="24"/>
        </w:rPr>
      </w:pPr>
      <w:r w:rsidRPr="00D26DBA">
        <w:rPr>
          <w:b/>
          <w:sz w:val="26"/>
          <w:szCs w:val="26"/>
          <w:u w:val="single"/>
          <w:lang w:eastAsia="en-US"/>
        </w:rPr>
        <w:t xml:space="preserve">Форма заявки, место, дата, время начала и окончания приема заявок на участие в аукционе </w:t>
      </w:r>
      <w:r w:rsidRPr="00D26DBA">
        <w:rPr>
          <w:sz w:val="26"/>
          <w:szCs w:val="26"/>
          <w:lang w:eastAsia="en-US"/>
        </w:rPr>
        <w:t xml:space="preserve">Форма электронной заявки, проект договора аренды размещены </w:t>
      </w:r>
      <w:r w:rsidRPr="00D26DBA">
        <w:rPr>
          <w:color w:val="000000"/>
          <w:sz w:val="26"/>
          <w:szCs w:val="26"/>
        </w:rPr>
        <w:t>на официальном сайте торгов Российской Федерации в информационно-телекоммуникационной сети «Интернет» (</w:t>
      </w:r>
      <w:r w:rsidRPr="00D26DBA">
        <w:rPr>
          <w:bCs/>
          <w:color w:val="000000"/>
          <w:sz w:val="26"/>
          <w:szCs w:val="26"/>
        </w:rPr>
        <w:t>www.torgi.gov.ru)</w:t>
      </w:r>
      <w:r w:rsidRPr="00D26DBA">
        <w:rPr>
          <w:color w:val="000000"/>
          <w:sz w:val="26"/>
          <w:szCs w:val="26"/>
        </w:rPr>
        <w:t xml:space="preserve"> и на официальном сайте администрации </w:t>
      </w:r>
      <w:r>
        <w:rPr>
          <w:color w:val="000000"/>
          <w:sz w:val="26"/>
          <w:szCs w:val="26"/>
        </w:rPr>
        <w:t>Кыштовского</w:t>
      </w:r>
      <w:r w:rsidRPr="00D26DBA">
        <w:rPr>
          <w:color w:val="000000"/>
          <w:sz w:val="26"/>
          <w:szCs w:val="26"/>
        </w:rPr>
        <w:t xml:space="preserve"> района Новосибирской области </w:t>
      </w:r>
      <w:r w:rsidRPr="00CA66F1">
        <w:rPr>
          <w:color w:val="0D0D0D"/>
          <w:sz w:val="24"/>
          <w:szCs w:val="24"/>
        </w:rPr>
        <w:t>(</w:t>
      </w:r>
      <w:hyperlink r:id="rId10" w:history="1">
        <w:r w:rsidRPr="00CA66F1">
          <w:rPr>
            <w:rStyle w:val="a5"/>
            <w:color w:val="0D0D0D"/>
            <w:sz w:val="24"/>
            <w:szCs w:val="24"/>
            <w:lang w:val="en-US"/>
          </w:rPr>
          <w:t>www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kyshtovka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nso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ru</w:t>
        </w:r>
      </w:hyperlink>
      <w:r w:rsidRPr="00CA66F1">
        <w:rPr>
          <w:color w:val="0D0D0D"/>
          <w:sz w:val="24"/>
          <w:szCs w:val="24"/>
        </w:rPr>
        <w:t>)</w:t>
      </w:r>
    </w:p>
    <w:p w:rsidR="008F5293" w:rsidRPr="00D26DBA" w:rsidRDefault="008F5293" w:rsidP="008F5293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Начало приёма заявок: </w:t>
      </w:r>
      <w:r>
        <w:rPr>
          <w:b/>
          <w:sz w:val="26"/>
          <w:szCs w:val="26"/>
          <w:lang w:eastAsia="en-US"/>
        </w:rPr>
        <w:t>14 мая</w:t>
      </w:r>
      <w:r w:rsidRPr="00527078">
        <w:rPr>
          <w:b/>
          <w:sz w:val="26"/>
          <w:szCs w:val="26"/>
          <w:lang w:eastAsia="en-US"/>
        </w:rPr>
        <w:t xml:space="preserve"> 2024 года с 09 часов 00 минут</w:t>
      </w:r>
      <w:r w:rsidRPr="00D26DBA">
        <w:rPr>
          <w:sz w:val="26"/>
          <w:szCs w:val="26"/>
          <w:lang w:eastAsia="en-US"/>
        </w:rPr>
        <w:t xml:space="preserve"> местного времени </w:t>
      </w:r>
    </w:p>
    <w:p w:rsidR="008F5293" w:rsidRPr="00D26DBA" w:rsidRDefault="008F5293" w:rsidP="008F5293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Окончание приёма заявок: </w:t>
      </w:r>
      <w:r>
        <w:rPr>
          <w:b/>
          <w:bCs/>
          <w:sz w:val="26"/>
          <w:szCs w:val="26"/>
          <w:lang w:eastAsia="en-US"/>
        </w:rPr>
        <w:t>11</w:t>
      </w:r>
      <w:r w:rsidRPr="00527078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июня</w:t>
      </w:r>
      <w:r w:rsidRPr="00527078">
        <w:rPr>
          <w:b/>
          <w:bCs/>
          <w:sz w:val="26"/>
          <w:szCs w:val="26"/>
          <w:lang w:eastAsia="en-US"/>
        </w:rPr>
        <w:t xml:space="preserve"> </w:t>
      </w:r>
      <w:r w:rsidRPr="00527078">
        <w:rPr>
          <w:b/>
          <w:sz w:val="26"/>
          <w:szCs w:val="26"/>
          <w:lang w:eastAsia="en-US"/>
        </w:rPr>
        <w:t>2024 года до 17 часов 00 минут</w:t>
      </w:r>
      <w:r w:rsidRPr="00D26DBA">
        <w:rPr>
          <w:sz w:val="26"/>
          <w:szCs w:val="26"/>
          <w:lang w:eastAsia="en-US"/>
        </w:rPr>
        <w:t xml:space="preserve"> местного времени</w:t>
      </w:r>
    </w:p>
    <w:p w:rsidR="008F5293" w:rsidRPr="00D26DBA" w:rsidRDefault="008F5293" w:rsidP="008F5293">
      <w:pPr>
        <w:tabs>
          <w:tab w:val="left" w:pos="709"/>
        </w:tabs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Рассмотрение заявок проводится </w:t>
      </w:r>
      <w:r>
        <w:rPr>
          <w:b/>
          <w:sz w:val="26"/>
          <w:szCs w:val="26"/>
          <w:lang w:eastAsia="en-US"/>
        </w:rPr>
        <w:t>13</w:t>
      </w:r>
      <w:r w:rsidRPr="00527078">
        <w:rPr>
          <w:b/>
          <w:bCs/>
          <w:sz w:val="26"/>
          <w:szCs w:val="26"/>
          <w:lang w:eastAsia="en-US"/>
        </w:rPr>
        <w:t xml:space="preserve"> июня </w:t>
      </w:r>
      <w:r w:rsidRPr="00527078">
        <w:rPr>
          <w:b/>
          <w:sz w:val="26"/>
          <w:szCs w:val="26"/>
          <w:lang w:eastAsia="en-US"/>
        </w:rPr>
        <w:t>2024 года</w:t>
      </w:r>
      <w:r w:rsidRPr="00D26DBA">
        <w:rPr>
          <w:sz w:val="26"/>
          <w:szCs w:val="26"/>
          <w:lang w:eastAsia="en-US"/>
        </w:rPr>
        <w:t xml:space="preserve"> по адресу: </w:t>
      </w:r>
      <w:r w:rsidRPr="00D26DBA">
        <w:rPr>
          <w:sz w:val="26"/>
          <w:szCs w:val="26"/>
        </w:rPr>
        <w:t>Новосибирская область, Кыштовский район, с. Кыштовка, ул. Ленина, 38, каб.2.</w:t>
      </w:r>
    </w:p>
    <w:p w:rsidR="008F5293" w:rsidRPr="00D26DBA" w:rsidRDefault="008F5293" w:rsidP="008F5293">
      <w:pPr>
        <w:pStyle w:val="1a"/>
        <w:jc w:val="both"/>
        <w:rPr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  <w:lang w:eastAsia="en-US"/>
        </w:rPr>
        <w:t xml:space="preserve">Место приёма/подачи и порядок подачи заявок </w:t>
      </w:r>
      <w:r w:rsidRPr="00D26DBA">
        <w:rPr>
          <w:sz w:val="26"/>
          <w:szCs w:val="26"/>
        </w:rPr>
        <w:t xml:space="preserve">Заявки по установленной форме принимаются на </w:t>
      </w:r>
      <w:r w:rsidRPr="00D26DBA">
        <w:rPr>
          <w:bCs/>
          <w:sz w:val="26"/>
          <w:szCs w:val="26"/>
          <w:lang w:eastAsia="en-US"/>
        </w:rPr>
        <w:t xml:space="preserve">электронной площадке </w:t>
      </w:r>
      <w:r w:rsidRPr="00D26DBA">
        <w:rPr>
          <w:sz w:val="26"/>
          <w:szCs w:val="26"/>
        </w:rPr>
        <w:t>ООО «РТС – тендер»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lastRenderedPageBreak/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реквизитов счета для возврата задатка, с приложением электронных образов следующих документов: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лиц);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учредительные документы заявителя (для юридических лиц);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ab/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</w:t>
      </w:r>
      <w:r w:rsidRPr="00D26DBA">
        <w:rPr>
          <w:rFonts w:ascii="Times New Roman" w:hAnsi="Times New Roman"/>
          <w:sz w:val="26"/>
          <w:szCs w:val="26"/>
        </w:rPr>
        <w:lastRenderedPageBreak/>
        <w:t>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8F5293" w:rsidRPr="00D26DBA" w:rsidRDefault="008F5293" w:rsidP="008F5293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8F5293" w:rsidRPr="00D26DBA" w:rsidRDefault="008F5293" w:rsidP="008F5293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F5293" w:rsidRPr="00D26DBA" w:rsidRDefault="008F5293" w:rsidP="008F5293">
      <w:pPr>
        <w:jc w:val="both"/>
        <w:rPr>
          <w:bCs/>
          <w:sz w:val="26"/>
          <w:szCs w:val="26"/>
        </w:rPr>
      </w:pPr>
      <w:r w:rsidRPr="00D26DBA">
        <w:rPr>
          <w:b/>
          <w:bCs/>
          <w:sz w:val="26"/>
          <w:szCs w:val="26"/>
          <w:u w:val="single"/>
        </w:rPr>
        <w:t>Порядок внесения и возврата задатка</w:t>
      </w:r>
      <w:r w:rsidRPr="00D26DBA">
        <w:rPr>
          <w:bCs/>
          <w:sz w:val="26"/>
          <w:szCs w:val="26"/>
        </w:rPr>
        <w:t xml:space="preserve"> </w:t>
      </w:r>
    </w:p>
    <w:p w:rsidR="008F5293" w:rsidRPr="00D26DBA" w:rsidRDefault="008F5293" w:rsidP="008F529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rStyle w:val="a8"/>
          <w:b w:val="0"/>
          <w:sz w:val="26"/>
          <w:szCs w:val="26"/>
          <w:shd w:val="clear" w:color="auto" w:fill="FFFFFF"/>
        </w:rPr>
      </w:pPr>
      <w:r w:rsidRPr="00D26DBA">
        <w:rPr>
          <w:rStyle w:val="a8"/>
          <w:color w:val="333333"/>
          <w:sz w:val="26"/>
          <w:szCs w:val="26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D26DBA">
        <w:rPr>
          <w:rStyle w:val="a8"/>
          <w:sz w:val="26"/>
          <w:szCs w:val="26"/>
          <w:shd w:val="clear" w:color="auto" w:fill="FFFFFF"/>
          <w:lang w:val="en-US"/>
        </w:rPr>
        <w:t>https</w:t>
      </w:r>
      <w:r w:rsidRPr="00D26DBA">
        <w:rPr>
          <w:rStyle w:val="a8"/>
          <w:sz w:val="26"/>
          <w:szCs w:val="26"/>
          <w:shd w:val="clear" w:color="auto" w:fill="FFFFFF"/>
        </w:rPr>
        <w:t>://</w:t>
      </w:r>
      <w:hyperlink r:id="rId11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rStyle w:val="a8"/>
          <w:sz w:val="26"/>
          <w:szCs w:val="26"/>
          <w:shd w:val="clear" w:color="auto" w:fill="FFFFFF"/>
        </w:rPr>
        <w:t xml:space="preserve"> до окончания срока приема заявок.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rStyle w:val="a8"/>
          <w:sz w:val="26"/>
          <w:szCs w:val="26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Возврат задатка производится в следующих случаях: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 протокола о результатах аукциона;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8F5293" w:rsidRPr="00D26DBA" w:rsidRDefault="008F5293" w:rsidP="008F5293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8F5293" w:rsidRPr="00D26DBA" w:rsidRDefault="008F5293" w:rsidP="008F5293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8F5293" w:rsidRPr="00D26DBA" w:rsidRDefault="008F5293" w:rsidP="008F5293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26DBA">
        <w:rPr>
          <w:rFonts w:ascii="Times New Roman" w:hAnsi="Times New Roman" w:cs="Times New Roman"/>
          <w:spacing w:val="-2"/>
          <w:sz w:val="26"/>
          <w:szCs w:val="26"/>
        </w:rPr>
        <w:lastRenderedPageBreak/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8F5293" w:rsidRPr="00D26DBA" w:rsidRDefault="008F5293" w:rsidP="008F52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26DBA">
        <w:rPr>
          <w:rFonts w:ascii="Times New Roman" w:hAnsi="Times New Roman" w:cs="Times New Roman"/>
          <w:sz w:val="26"/>
          <w:szCs w:val="26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внесённый им задаток </w:t>
      </w:r>
      <w:r w:rsidRPr="00D26DBA">
        <w:rPr>
          <w:rFonts w:ascii="Times New Roman" w:hAnsi="Times New Roman" w:cs="Times New Roman"/>
          <w:sz w:val="26"/>
          <w:szCs w:val="26"/>
          <w:u w:val="single"/>
        </w:rPr>
        <w:t>не возвращается</w:t>
      </w:r>
      <w:r w:rsidRPr="00D26D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293" w:rsidRPr="00D26DBA" w:rsidRDefault="008F5293" w:rsidP="008F5293">
      <w:pPr>
        <w:tabs>
          <w:tab w:val="left" w:pos="709"/>
        </w:tabs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С иными сведениями о предмете аукциона, порядке проведения аукциона, а также условиями договора аренды можно ознакомиться в </w:t>
      </w:r>
      <w:r w:rsidRPr="00D26DBA">
        <w:rPr>
          <w:sz w:val="26"/>
          <w:szCs w:val="26"/>
          <w:lang w:eastAsia="en-US"/>
        </w:rPr>
        <w:t xml:space="preserve">юридическом отделеадминистрации Кыштовского района Новосибирской области </w:t>
      </w:r>
      <w:r w:rsidRPr="00D26DBA">
        <w:rPr>
          <w:sz w:val="26"/>
          <w:szCs w:val="26"/>
        </w:rPr>
        <w:t>в рабочие дни с понедельника по пятницу с 09.00 до 13.00 и с 14.00 до 17.00 часов по адресу: Новосибирская область, Кыштовский район, с. Кыштовка, ул. Ленина, 38, каб.2.</w:t>
      </w:r>
      <w:r w:rsidRPr="00D26DBA">
        <w:rPr>
          <w:sz w:val="26"/>
          <w:szCs w:val="26"/>
          <w:lang w:eastAsia="en-US"/>
        </w:rPr>
        <w:t xml:space="preserve">, </w:t>
      </w:r>
      <w:r w:rsidRPr="00D26DBA">
        <w:rPr>
          <w:sz w:val="26"/>
          <w:szCs w:val="26"/>
        </w:rPr>
        <w:t>тел. 8(38371) 21164.</w:t>
      </w:r>
    </w:p>
    <w:p w:rsidR="008F5293" w:rsidRPr="00632455" w:rsidRDefault="008F5293" w:rsidP="008F5293">
      <w:pPr>
        <w:autoSpaceDE w:val="0"/>
        <w:autoSpaceDN w:val="0"/>
        <w:adjustRightInd w:val="0"/>
        <w:jc w:val="center"/>
        <w:rPr>
          <w:b/>
          <w:noProof/>
          <w:color w:val="000000"/>
          <w:sz w:val="28"/>
          <w:szCs w:val="28"/>
        </w:rPr>
      </w:pPr>
      <w:r w:rsidRPr="006324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2925" cy="657225"/>
            <wp:effectExtent l="0" t="0" r="9525" b="9525"/>
            <wp:docPr id="2" name="Рисунок 2" descr="Описание: 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ыштов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93" w:rsidRPr="00632455" w:rsidRDefault="008F5293" w:rsidP="008F5293">
      <w:pPr>
        <w:pStyle w:val="1"/>
        <w:rPr>
          <w:color w:val="000000"/>
          <w:sz w:val="24"/>
          <w:szCs w:val="24"/>
        </w:rPr>
      </w:pPr>
      <w:r w:rsidRPr="00632455">
        <w:rPr>
          <w:color w:val="000000"/>
          <w:sz w:val="24"/>
          <w:szCs w:val="24"/>
        </w:rPr>
        <w:t>Договор №</w:t>
      </w:r>
    </w:p>
    <w:p w:rsidR="008F5293" w:rsidRPr="007F0712" w:rsidRDefault="008F5293" w:rsidP="008F5293">
      <w:pPr>
        <w:pStyle w:val="1"/>
        <w:rPr>
          <w:color w:val="000000"/>
          <w:sz w:val="24"/>
          <w:szCs w:val="24"/>
        </w:rPr>
      </w:pPr>
      <w:r w:rsidRPr="007F0712">
        <w:rPr>
          <w:color w:val="000000"/>
          <w:sz w:val="24"/>
          <w:szCs w:val="24"/>
        </w:rPr>
        <w:t>аренды земельного участка</w:t>
      </w:r>
    </w:p>
    <w:p w:rsidR="008F5293" w:rsidRPr="007F0712" w:rsidRDefault="008F5293" w:rsidP="008F5293">
      <w:pPr>
        <w:pStyle w:val="1"/>
        <w:rPr>
          <w:color w:val="000000"/>
          <w:sz w:val="24"/>
          <w:szCs w:val="24"/>
        </w:rPr>
      </w:pPr>
      <w:r w:rsidRPr="007F0712">
        <w:rPr>
          <w:b w:val="0"/>
          <w:noProof/>
          <w:color w:val="000000"/>
          <w:sz w:val="24"/>
          <w:szCs w:val="24"/>
        </w:rPr>
        <w:t xml:space="preserve">с. Кыштовка                                            </w:t>
      </w:r>
      <w:r>
        <w:rPr>
          <w:b w:val="0"/>
          <w:noProof/>
          <w:color w:val="000000"/>
          <w:sz w:val="24"/>
          <w:szCs w:val="24"/>
        </w:rPr>
        <w:t xml:space="preserve">                              </w:t>
      </w:r>
      <w:r w:rsidRPr="007F0712">
        <w:rPr>
          <w:b w:val="0"/>
          <w:noProof/>
          <w:color w:val="000000"/>
          <w:sz w:val="24"/>
          <w:szCs w:val="24"/>
        </w:rPr>
        <w:t xml:space="preserve">                          ___________     2024 год</w:t>
      </w:r>
    </w:p>
    <w:p w:rsidR="008F5293" w:rsidRPr="007F0712" w:rsidRDefault="008F5293" w:rsidP="008F5293">
      <w:pPr>
        <w:jc w:val="both"/>
      </w:pPr>
    </w:p>
    <w:p w:rsidR="008F5293" w:rsidRPr="00632455" w:rsidRDefault="008F5293" w:rsidP="008F5293">
      <w:pPr>
        <w:tabs>
          <w:tab w:val="left" w:pos="2268"/>
        </w:tabs>
        <w:jc w:val="both"/>
        <w:rPr>
          <w:noProof/>
          <w:color w:val="000000"/>
        </w:rPr>
      </w:pPr>
      <w:r w:rsidRPr="007F0712">
        <w:rPr>
          <w:color w:val="000000"/>
        </w:rPr>
        <w:t xml:space="preserve">       А</w:t>
      </w:r>
      <w:r w:rsidRPr="007F0712">
        <w:t xml:space="preserve">дминистрация Кыштовского района, в лице Главы Кыштовского района </w:t>
      </w:r>
      <w:r w:rsidRPr="007F0712">
        <w:rPr>
          <w:b/>
          <w:bCs/>
        </w:rPr>
        <w:t>Шипчина Николая Викторовича</w:t>
      </w:r>
      <w:r w:rsidRPr="007F0712">
        <w:t>, действующего на основании Устава Кыштовского района Новосибирской области (принят Решением 42-й сессии Совета депутатов Кыштовского района Новосибирской области 2-го созыва от 31.07.2015г., №305, и зарегистрирован в Главном управлении Министерства юстиции Российской</w:t>
      </w:r>
      <w:r w:rsidRPr="00632455">
        <w:t xml:space="preserve"> Федерации по Новосибирской области от 18.09.2015г., №</w:t>
      </w:r>
      <w:r w:rsidRPr="00632455">
        <w:rPr>
          <w:lang w:val="en-US"/>
        </w:rPr>
        <w:t>RU</w:t>
      </w:r>
      <w:r w:rsidRPr="00632455">
        <w:t xml:space="preserve"> 545160002015002), именуемый в дальнейшем</w:t>
      </w:r>
      <w:r w:rsidRPr="00632455">
        <w:rPr>
          <w:noProof/>
          <w:color w:val="000000"/>
        </w:rPr>
        <w:t xml:space="preserve"> "Арендодатель" и________________________________________</w:t>
      </w:r>
      <w:r w:rsidRPr="00632455">
        <w:t xml:space="preserve">, дата рождения ______________, паспорт _______________, выдан ________________________________________________, зарегистрирован по адресу: ____________________________________________ </w:t>
      </w:r>
      <w:r w:rsidRPr="00632455">
        <w:rPr>
          <w:noProof/>
          <w:color w:val="000000"/>
        </w:rPr>
        <w:t>именуемый в дальнейшем "Арендатор", с другой  стороны,  заключили  настоящий  договор  (далее -Договор)   о нижеследующем.</w:t>
      </w:r>
    </w:p>
    <w:p w:rsidR="008F5293" w:rsidRPr="00632455" w:rsidRDefault="008F5293" w:rsidP="008F5293">
      <w:pPr>
        <w:tabs>
          <w:tab w:val="left" w:pos="2268"/>
        </w:tabs>
        <w:jc w:val="both"/>
        <w:rPr>
          <w:rStyle w:val="aff8"/>
          <w:color w:val="000000"/>
          <w:sz w:val="24"/>
          <w:szCs w:val="24"/>
        </w:rPr>
      </w:pPr>
    </w:p>
    <w:p w:rsidR="008F5293" w:rsidRPr="00632455" w:rsidRDefault="008F5293" w:rsidP="008F5293">
      <w:pPr>
        <w:pStyle w:val="aff7"/>
        <w:jc w:val="center"/>
        <w:rPr>
          <w:rStyle w:val="aff8"/>
          <w:rFonts w:ascii="Times New Roman" w:hAnsi="Times New Roman" w:cs="Times New Roman"/>
          <w:noProof/>
          <w:color w:val="000000"/>
          <w:sz w:val="24"/>
          <w:szCs w:val="24"/>
        </w:rPr>
      </w:pPr>
      <w:r w:rsidRPr="00632455">
        <w:rPr>
          <w:rStyle w:val="aff8"/>
          <w:rFonts w:ascii="Times New Roman" w:hAnsi="Times New Roman" w:cs="Times New Roman"/>
          <w:noProof/>
          <w:color w:val="000000"/>
          <w:sz w:val="24"/>
          <w:szCs w:val="24"/>
        </w:rPr>
        <w:t>1.Предмет договора</w:t>
      </w:r>
    </w:p>
    <w:p w:rsidR="008F5293" w:rsidRPr="00632455" w:rsidRDefault="008F5293" w:rsidP="008F5293">
      <w:pPr>
        <w:jc w:val="both"/>
      </w:pPr>
      <w:r w:rsidRPr="00632455">
        <w:t>1.1.Арендодатель предоставляет, а Арендатор принимает земельный участок из земель населенных пунктов, кадастровый номер: 54:04:</w:t>
      </w:r>
      <w:r>
        <w:t>010263:81</w:t>
      </w:r>
      <w:r w:rsidRPr="00632455">
        <w:t>, местоположение: Новосибирская область</w:t>
      </w:r>
      <w:r w:rsidRPr="00632455">
        <w:rPr>
          <w:color w:val="0D0D0D"/>
        </w:rPr>
        <w:t>, р-н Кыштовский, с. Кыштовка</w:t>
      </w:r>
      <w:r w:rsidRPr="00632455">
        <w:t xml:space="preserve">, разрешенное использование: </w:t>
      </w:r>
      <w:r>
        <w:rPr>
          <w:color w:val="0D0D0D"/>
        </w:rPr>
        <w:t>строительная промышленность</w:t>
      </w:r>
      <w:r w:rsidRPr="00632455">
        <w:t xml:space="preserve">, площадью </w:t>
      </w:r>
      <w:r>
        <w:t>4892</w:t>
      </w:r>
      <w:r w:rsidRPr="00632455">
        <w:t xml:space="preserve"> кв.м., </w:t>
      </w:r>
      <w:r w:rsidRPr="00632455">
        <w:rPr>
          <w:noProof/>
        </w:rPr>
        <w:t>в границах, указанных  в  кадастровом  плане Участка, прилагаемого к Договору  и  являющейся  его  неотъемлемой частью.</w:t>
      </w:r>
    </w:p>
    <w:p w:rsidR="008F5293" w:rsidRPr="00632455" w:rsidRDefault="008F5293" w:rsidP="008F5293">
      <w:pPr>
        <w:pStyle w:val="23"/>
      </w:pPr>
      <w:r w:rsidRPr="00632455">
        <w:t>1.2.  Установлены обременения в отношении земельного участка: нет.</w:t>
      </w:r>
    </w:p>
    <w:p w:rsidR="008F5293" w:rsidRPr="00632455" w:rsidRDefault="008F5293" w:rsidP="008F5293">
      <w:pPr>
        <w:pStyle w:val="aff6"/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2.1. Срок настоящего договора устанавливается с _   по _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Настоящий договор вступает в силу с момента</w:t>
      </w:r>
      <w:r w:rsidRPr="00632455">
        <w:rPr>
          <w:rFonts w:ascii="Times New Roman" w:hAnsi="Times New Roman" w:cs="Times New Roman"/>
          <w:sz w:val="24"/>
          <w:szCs w:val="24"/>
        </w:rPr>
        <w:t xml:space="preserve"> его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8F5293" w:rsidRPr="00632455" w:rsidRDefault="008F5293" w:rsidP="008F5293">
      <w:pPr>
        <w:pStyle w:val="aff6"/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3. Арендная плата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3.1</w:t>
      </w:r>
      <w:r w:rsidRPr="00632455">
        <w:rPr>
          <w:rFonts w:ascii="Times New Roman" w:hAnsi="Times New Roman" w:cs="Times New Roman"/>
          <w:b/>
          <w:bCs/>
          <w:sz w:val="24"/>
          <w:szCs w:val="24"/>
        </w:rPr>
        <w:t xml:space="preserve">.Размер арендной платы составляет в год: </w:t>
      </w:r>
    </w:p>
    <w:p w:rsidR="008F5293" w:rsidRPr="00632455" w:rsidRDefault="008F5293" w:rsidP="008F529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2455">
        <w:rPr>
          <w:rFonts w:ascii="Times New Roman" w:hAnsi="Times New Roman"/>
          <w:sz w:val="24"/>
          <w:szCs w:val="24"/>
        </w:rPr>
        <w:t xml:space="preserve">3.2. Арендная плата вносится Арендатором два раза в год не позднее 15 сентября текущего года за первые полгода и не позднее 15 ноября текущего года за вторые полгода, размер арендной платы за полгода определяется путем деления размера арендной платы в год на 2. </w:t>
      </w:r>
    </w:p>
    <w:p w:rsidR="008F5293" w:rsidRPr="00632455" w:rsidRDefault="008F5293" w:rsidP="008F5293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455">
        <w:rPr>
          <w:rFonts w:ascii="Times New Roman" w:hAnsi="Times New Roman"/>
          <w:sz w:val="24"/>
          <w:szCs w:val="24"/>
        </w:rPr>
        <w:t>Сумма произведенного платежа распределяется следующим образом: погашается долг за предыдущий период, далее текущий долг, независимо от указанного в платежном поручении периода оплаты.</w:t>
      </w:r>
    </w:p>
    <w:p w:rsidR="008F5293" w:rsidRPr="00632455" w:rsidRDefault="008F5293" w:rsidP="008F5293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455">
        <w:rPr>
          <w:rFonts w:ascii="Times New Roman" w:hAnsi="Times New Roman"/>
          <w:sz w:val="24"/>
          <w:szCs w:val="24"/>
        </w:rPr>
        <w:t xml:space="preserve">Арендная плата по Договору вносится Арендатором в рублях путем перечисления на счет получателя. </w:t>
      </w:r>
    </w:p>
    <w:p w:rsidR="008F5293" w:rsidRPr="00632455" w:rsidRDefault="008F5293" w:rsidP="008F5293">
      <w:pPr>
        <w:ind w:firstLine="709"/>
        <w:contextualSpacing/>
        <w:jc w:val="both"/>
      </w:pPr>
      <w:r w:rsidRPr="00632455">
        <w:t xml:space="preserve">Арендная плата и неустойка по настоящему Договору вносятся Арендатором </w:t>
      </w:r>
      <w:r w:rsidRPr="00632455">
        <w:rPr>
          <w:kern w:val="24"/>
        </w:rPr>
        <w:t>на р\с 03100643000000015100 в Сибирское ГУ Банка России г. Новосибирск, БИК:015004950. Получатель: ИНН:5430000040/КПП:543001001 Управление федерального казначейства по Новосибирской области (администрация Кыштовского района Новосибирской области л/</w:t>
      </w:r>
      <w:r w:rsidRPr="00632455">
        <w:rPr>
          <w:kern w:val="24"/>
          <w:lang w:val="en-US"/>
        </w:rPr>
        <w:t>c</w:t>
      </w:r>
      <w:r w:rsidRPr="00632455">
        <w:rPr>
          <w:kern w:val="24"/>
        </w:rPr>
        <w:t xml:space="preserve"> 04513021400). КБК 360 111 05013050000120, ОКТМО: 50634431</w:t>
      </w:r>
      <w:r w:rsidRPr="00632455">
        <w:t>(аренда земли).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ab/>
        <w:t xml:space="preserve">3.3. Задаток, ранее внесенный в сумме </w:t>
      </w:r>
      <w:r w:rsidRPr="00632455">
        <w:rPr>
          <w:rFonts w:ascii="Times New Roman" w:hAnsi="Times New Roman" w:cs="Times New Roman"/>
          <w:color w:val="0D0D0D"/>
          <w:sz w:val="24"/>
          <w:szCs w:val="24"/>
        </w:rPr>
        <w:t>6009 (шесть тысяч девять) рублей 00 копеек</w:t>
      </w:r>
      <w:r w:rsidRPr="00632455">
        <w:rPr>
          <w:rFonts w:ascii="Times New Roman" w:hAnsi="Times New Roman" w:cs="Times New Roman"/>
          <w:sz w:val="24"/>
          <w:szCs w:val="24"/>
        </w:rPr>
        <w:t>, засчитывается в счет погашения арендной платы за первый год действия договора.</w:t>
      </w:r>
    </w:p>
    <w:p w:rsidR="008F5293" w:rsidRPr="00632455" w:rsidRDefault="008F5293" w:rsidP="008F5293">
      <w:pPr>
        <w:pStyle w:val="aff6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F5293" w:rsidRPr="00632455" w:rsidRDefault="008F5293" w:rsidP="008F5293">
      <w:pPr>
        <w:pStyle w:val="aff6"/>
        <w:ind w:left="0" w:right="-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4.1. Арендодатель имеет право: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4.1.1.досрочно расторгнуть настоящий договор в порядке и в случаях, предусмо</w:t>
      </w:r>
      <w:r w:rsidRPr="00632455">
        <w:rPr>
          <w:rFonts w:ascii="Times New Roman" w:hAnsi="Times New Roman" w:cs="Times New Roman"/>
          <w:sz w:val="24"/>
          <w:szCs w:val="24"/>
        </w:rPr>
        <w:t>т</w:t>
      </w:r>
      <w:r w:rsidRPr="00632455">
        <w:rPr>
          <w:rFonts w:ascii="Times New Roman" w:hAnsi="Times New Roman" w:cs="Times New Roman"/>
          <w:sz w:val="24"/>
          <w:szCs w:val="24"/>
        </w:rPr>
        <w:t>ренных законодательством РФ;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4.1.2.на беспрепятственный доступ на территорию земельного участка с целью его осмотра на предмет соблюдения условий настоящего договора;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4.1.3.на возмещение убытков, причиненных ухудшением качества земельного уч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стка и экологической обстановки в результате хозяйственной деятельности Аренд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торов, а также по иным основаниям, предусмотренным законодательством РФ;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4.1.4.пользоваться другими правами, если их реализация не противоречит требов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ниям законодательства и условиям настоящего договора.</w:t>
      </w:r>
    </w:p>
    <w:p w:rsidR="008F5293" w:rsidRPr="00632455" w:rsidRDefault="008F5293" w:rsidP="008F5293">
      <w:pPr>
        <w:pStyle w:val="aff6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4.2. Арендодатель обязан: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настоящего договора;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4.2.2.не вмешиваться в хозяйственную деятельность Арендатора, если она не пр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тиворечит условиям настоящего договора;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4.2.3.не использовать и не предоставлять прав третьим лицам на использование природных объектов, находящихся на земельном участке без согласования с Аре</w:t>
      </w:r>
      <w:r w:rsidRPr="00632455">
        <w:rPr>
          <w:rFonts w:ascii="Times New Roman" w:hAnsi="Times New Roman" w:cs="Times New Roman"/>
          <w:sz w:val="24"/>
          <w:szCs w:val="24"/>
        </w:rPr>
        <w:t>н</w:t>
      </w:r>
      <w:r w:rsidRPr="00632455">
        <w:rPr>
          <w:rFonts w:ascii="Times New Roman" w:hAnsi="Times New Roman" w:cs="Times New Roman"/>
          <w:sz w:val="24"/>
          <w:szCs w:val="24"/>
        </w:rPr>
        <w:t>датором;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4.2.4.в случаях, связанных с необходимостью изъятия земельного участка для гос</w:t>
      </w:r>
      <w:r w:rsidRPr="00632455">
        <w:rPr>
          <w:rFonts w:ascii="Times New Roman" w:hAnsi="Times New Roman" w:cs="Times New Roman"/>
          <w:sz w:val="24"/>
          <w:szCs w:val="24"/>
        </w:rPr>
        <w:t>у</w:t>
      </w:r>
      <w:r w:rsidRPr="00632455">
        <w:rPr>
          <w:rFonts w:ascii="Times New Roman" w:hAnsi="Times New Roman" w:cs="Times New Roman"/>
          <w:sz w:val="24"/>
          <w:szCs w:val="24"/>
        </w:rPr>
        <w:t>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4.2.5.своевременно в письменном виде извещать Арендатора об изменениях в п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рядке установления и взимания арендной платы, а также о смене финансовых рекв</w:t>
      </w:r>
      <w:r w:rsidRPr="00632455">
        <w:rPr>
          <w:rFonts w:ascii="Times New Roman" w:hAnsi="Times New Roman" w:cs="Times New Roman"/>
          <w:sz w:val="24"/>
          <w:szCs w:val="24"/>
        </w:rPr>
        <w:t>и</w:t>
      </w:r>
      <w:r w:rsidRPr="00632455">
        <w:rPr>
          <w:rFonts w:ascii="Times New Roman" w:hAnsi="Times New Roman" w:cs="Times New Roman"/>
          <w:sz w:val="24"/>
          <w:szCs w:val="24"/>
        </w:rPr>
        <w:t>зитов получателя арендной платы;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4.2.6.нести другие обязанности, предусмотренные законодательством РФ.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4.3. Арендатор имеет право: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говором;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4.4.Арендатор обязан: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4.4.1.выполнять в полном объеме все условия настоящего договора;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4.4.2.использовать земельный участок в соответствии с разрешенным использов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нием в соответствии с законодательством РФ и настоящим договором;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lastRenderedPageBreak/>
        <w:t>4.4.3.обеспечить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4.4.4.не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4.4.5.в случае ухудшения состояния земельного участка в процессе его использов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ния Арендатором, приводить его в состояние, предусмотренное настоящим догов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ром за свой счет;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4.4.6.своевременно и в установленном размере вносить арендную плату;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4.4.7.письменно в десятидневный срок уведомить Арендодателя об изменении св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их реквизитов;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4.4.8.после подписания настоящего договора и изменений к нему произвести его г</w:t>
      </w:r>
      <w:r w:rsidRPr="00632455">
        <w:rPr>
          <w:rFonts w:ascii="Times New Roman" w:hAnsi="Times New Roman" w:cs="Times New Roman"/>
          <w:sz w:val="24"/>
          <w:szCs w:val="24"/>
        </w:rPr>
        <w:t>о</w:t>
      </w:r>
      <w:r w:rsidRPr="00632455">
        <w:rPr>
          <w:rFonts w:ascii="Times New Roman" w:hAnsi="Times New Roman" w:cs="Times New Roman"/>
          <w:sz w:val="24"/>
          <w:szCs w:val="24"/>
        </w:rPr>
        <w:t>сударственную регистрацию в Управлении Федеральной службы государственной регистрации, кадастра и картографии по Новосибирской области. Расходы по гос</w:t>
      </w:r>
      <w:r w:rsidRPr="00632455">
        <w:rPr>
          <w:rFonts w:ascii="Times New Roman" w:hAnsi="Times New Roman" w:cs="Times New Roman"/>
          <w:sz w:val="24"/>
          <w:szCs w:val="24"/>
        </w:rPr>
        <w:t>у</w:t>
      </w:r>
      <w:r w:rsidRPr="00632455">
        <w:rPr>
          <w:rFonts w:ascii="Times New Roman" w:hAnsi="Times New Roman" w:cs="Times New Roman"/>
          <w:sz w:val="24"/>
          <w:szCs w:val="24"/>
        </w:rPr>
        <w:t>дарственной регистрации настоящего договора, а также дополнений к нему возл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гаются на Арендатора;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4.4.9.письменно сообщить Арендодателю не позднее чем за 3 (три) месяца о пре</w:t>
      </w:r>
      <w:r w:rsidRPr="00632455">
        <w:rPr>
          <w:rFonts w:ascii="Times New Roman" w:hAnsi="Times New Roman" w:cs="Times New Roman"/>
          <w:sz w:val="24"/>
          <w:szCs w:val="24"/>
        </w:rPr>
        <w:t>д</w:t>
      </w:r>
      <w:r w:rsidRPr="00632455">
        <w:rPr>
          <w:rFonts w:ascii="Times New Roman" w:hAnsi="Times New Roman" w:cs="Times New Roman"/>
          <w:sz w:val="24"/>
          <w:szCs w:val="24"/>
        </w:rPr>
        <w:t>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  <w:r w:rsidRPr="00632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293" w:rsidRPr="00632455" w:rsidRDefault="008F5293" w:rsidP="008F5293">
      <w:pPr>
        <w:pStyle w:val="aff6"/>
        <w:ind w:left="0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4.4.10.нести другие обязанности, предусмотренные законодательством РФ.</w:t>
      </w:r>
    </w:p>
    <w:p w:rsidR="008F5293" w:rsidRPr="00632455" w:rsidRDefault="008F5293" w:rsidP="008F5293">
      <w:pPr>
        <w:pStyle w:val="aff6"/>
        <w:numPr>
          <w:ilvl w:val="0"/>
          <w:numId w:val="2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5.1. За нарушение срока внесения арендной платы по настоящему договору Аренд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тор выплачивает пеню в размере 0,5% от суммы задолженности за каждый кале</w:t>
      </w:r>
      <w:r w:rsidRPr="00632455">
        <w:rPr>
          <w:rFonts w:ascii="Times New Roman" w:hAnsi="Times New Roman" w:cs="Times New Roman"/>
          <w:sz w:val="24"/>
          <w:szCs w:val="24"/>
        </w:rPr>
        <w:t>н</w:t>
      </w:r>
      <w:r w:rsidRPr="00632455">
        <w:rPr>
          <w:rFonts w:ascii="Times New Roman" w:hAnsi="Times New Roman" w:cs="Times New Roman"/>
          <w:sz w:val="24"/>
          <w:szCs w:val="24"/>
        </w:rPr>
        <w:t>дарный день просрочки. Пеня перечисляется на счет, указанный в п.3.2.настоящего договора.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5.2.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тельством РФ.</w:t>
      </w:r>
    </w:p>
    <w:p w:rsidR="008F5293" w:rsidRPr="00632455" w:rsidRDefault="008F5293" w:rsidP="008F5293">
      <w:pPr>
        <w:pStyle w:val="aff6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Расторжение, изменение настоящего договора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оформляются путем з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ключения сторонами дополнительного соглашения подписанного сторонами.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6.2. Истечение срока действия настоящего договора влечет за собой его прекращ</w:t>
      </w:r>
      <w:r w:rsidRPr="00632455">
        <w:rPr>
          <w:rFonts w:ascii="Times New Roman" w:hAnsi="Times New Roman" w:cs="Times New Roman"/>
          <w:sz w:val="24"/>
          <w:szCs w:val="24"/>
        </w:rPr>
        <w:t>е</w:t>
      </w:r>
      <w:r w:rsidRPr="00632455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6.3. Арендатор, после окончания установленного срока аренды, при досрочном ра</w:t>
      </w:r>
      <w:r w:rsidRPr="00632455">
        <w:rPr>
          <w:rFonts w:ascii="Times New Roman" w:hAnsi="Times New Roman" w:cs="Times New Roman"/>
          <w:sz w:val="24"/>
          <w:szCs w:val="24"/>
        </w:rPr>
        <w:t>с</w:t>
      </w:r>
      <w:r w:rsidRPr="00632455">
        <w:rPr>
          <w:rFonts w:ascii="Times New Roman" w:hAnsi="Times New Roman" w:cs="Times New Roman"/>
          <w:sz w:val="24"/>
          <w:szCs w:val="24"/>
        </w:rPr>
        <w:t>торжении настоящего договора должны произвести передачу Арендодателю земельного участка в 10-ти дневный срок с момента прекращения\расторжения н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стоящего договора. Арендатор обязан вернуть земельный участок Арендодателю в надлеж</w:t>
      </w:r>
      <w:r w:rsidRPr="00632455">
        <w:rPr>
          <w:rFonts w:ascii="Times New Roman" w:hAnsi="Times New Roman" w:cs="Times New Roman"/>
          <w:sz w:val="24"/>
          <w:szCs w:val="24"/>
        </w:rPr>
        <w:t>а</w:t>
      </w:r>
      <w:r w:rsidRPr="00632455">
        <w:rPr>
          <w:rFonts w:ascii="Times New Roman" w:hAnsi="Times New Roman" w:cs="Times New Roman"/>
          <w:sz w:val="24"/>
          <w:szCs w:val="24"/>
        </w:rPr>
        <w:t>щем состоянии, пригодном для его дальнейшего использования.</w:t>
      </w:r>
    </w:p>
    <w:p w:rsidR="008F5293" w:rsidRPr="00632455" w:rsidRDefault="008F5293" w:rsidP="008F5293">
      <w:pPr>
        <w:pStyle w:val="aff6"/>
        <w:ind w:left="0" w:right="-1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 xml:space="preserve">6.4. Досрочное расторжение договора аренды земельного участка, по требованию арендодателя возможно только на основании решения суда при существенном нарушении договора аренды земельного участка его арендатором. 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F5293" w:rsidRPr="00632455" w:rsidRDefault="008F5293" w:rsidP="008F5293">
      <w:pPr>
        <w:pStyle w:val="aff6"/>
        <w:ind w:left="36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7. Рассмотрение споров</w:t>
      </w:r>
    </w:p>
    <w:p w:rsidR="008F5293" w:rsidRPr="00632455" w:rsidRDefault="008F5293" w:rsidP="008F5293">
      <w:pPr>
        <w:pStyle w:val="aff6"/>
        <w:ind w:left="0" w:right="0"/>
        <w:rPr>
          <w:rFonts w:ascii="Times New Roman" w:hAnsi="Times New Roman" w:cs="Times New Roman"/>
          <w:sz w:val="24"/>
          <w:szCs w:val="24"/>
        </w:rPr>
      </w:pPr>
      <w:r w:rsidRPr="00632455">
        <w:rPr>
          <w:rFonts w:ascii="Times New Roman" w:hAnsi="Times New Roman" w:cs="Times New Roman"/>
          <w:sz w:val="24"/>
          <w:szCs w:val="24"/>
        </w:rPr>
        <w:t>7.1. Споры между сторонами, возникающие из реализации настоящего договора, разрешаются путем переговоров, в случае не достижения согласия между сторонами спор разрешается в судебном порядке в соответствии с законодательством РФ.</w:t>
      </w:r>
    </w:p>
    <w:p w:rsidR="008F5293" w:rsidRPr="00632455" w:rsidRDefault="008F5293" w:rsidP="008F5293">
      <w:pPr>
        <w:pStyle w:val="aff6"/>
        <w:ind w:left="360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8. Особые условия</w:t>
      </w:r>
    </w:p>
    <w:p w:rsidR="008F5293" w:rsidRPr="00632455" w:rsidRDefault="008F5293" w:rsidP="008F5293">
      <w:pPr>
        <w:suppressAutoHyphens/>
        <w:jc w:val="both"/>
        <w:rPr>
          <w:b/>
        </w:rPr>
      </w:pPr>
      <w:r w:rsidRPr="00632455">
        <w:t>8.1. Настоящий Договор со дня его подписания сторонами одновременно приобретает силу акта приема – передачи, в соответствии, с которым Арендодатель передал, а Арендатор принял земельный участок, охарактеризованный и согласованный сторонами в Приложении 1 к настоящему Договору.</w:t>
      </w:r>
    </w:p>
    <w:p w:rsidR="008F5293" w:rsidRPr="00632455" w:rsidRDefault="008F5293" w:rsidP="008F5293">
      <w:pPr>
        <w:suppressAutoHyphens/>
        <w:jc w:val="both"/>
        <w:rPr>
          <w:b/>
        </w:rPr>
      </w:pPr>
      <w:r w:rsidRPr="00632455">
        <w:t>8.2. Договор составлен в 3 (трех) экземплярах, имеющих одинаковую юридическую силу, и подлежит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8F5293" w:rsidRPr="00632455" w:rsidRDefault="008F5293" w:rsidP="008F5293">
      <w:pPr>
        <w:pStyle w:val="aff6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Приложения к Договору</w:t>
      </w:r>
    </w:p>
    <w:p w:rsidR="008F5293" w:rsidRPr="00632455" w:rsidRDefault="008F5293" w:rsidP="008F5293">
      <w:pPr>
        <w:numPr>
          <w:ilvl w:val="0"/>
          <w:numId w:val="27"/>
        </w:numPr>
        <w:suppressAutoHyphens/>
        <w:spacing w:after="0" w:line="240" w:lineRule="auto"/>
        <w:jc w:val="both"/>
      </w:pPr>
      <w:r w:rsidRPr="00632455">
        <w:t>Описание земельного участка.</w:t>
      </w:r>
    </w:p>
    <w:p w:rsidR="008F5293" w:rsidRPr="00632455" w:rsidRDefault="008F5293" w:rsidP="008F5293">
      <w:pPr>
        <w:pStyle w:val="aff6"/>
        <w:ind w:left="-425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55">
        <w:rPr>
          <w:rFonts w:ascii="Times New Roman" w:hAnsi="Times New Roman" w:cs="Times New Roman"/>
          <w:b/>
          <w:bCs/>
          <w:sz w:val="24"/>
          <w:szCs w:val="24"/>
        </w:rPr>
        <w:t>10. Реквизиты сторон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F5293" w:rsidRPr="00632455" w:rsidTr="005C4D89">
        <w:trPr>
          <w:trHeight w:val="7454"/>
        </w:trPr>
        <w:tc>
          <w:tcPr>
            <w:tcW w:w="4785" w:type="dxa"/>
            <w:shd w:val="clear" w:color="auto" w:fill="auto"/>
          </w:tcPr>
          <w:p w:rsidR="008F5293" w:rsidRPr="00632455" w:rsidRDefault="008F5293" w:rsidP="005C4D89">
            <w:pPr>
              <w:pStyle w:val="1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Администрация Кыштовского района Новосибирской области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Адрес: 632270, Новосибирская обл.,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Кыштовский район, с. Кыштовка, ул.Ленина,38.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kern w:val="24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р/с </w:t>
            </w:r>
            <w:r w:rsidRPr="00632455">
              <w:rPr>
                <w:b w:val="0"/>
                <w:kern w:val="24"/>
                <w:sz w:val="24"/>
              </w:rPr>
              <w:t>03100643000000015100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в Сибирское ГУ Банка России 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г. Новосибирск,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БИК: </w:t>
            </w:r>
            <w:r w:rsidRPr="00632455">
              <w:rPr>
                <w:b w:val="0"/>
                <w:kern w:val="24"/>
                <w:sz w:val="24"/>
              </w:rPr>
              <w:t>015004950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Получатель: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ИНН </w:t>
            </w:r>
            <w:r w:rsidRPr="00632455">
              <w:rPr>
                <w:b w:val="0"/>
                <w:kern w:val="24"/>
                <w:sz w:val="24"/>
              </w:rPr>
              <w:t>5430000040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КПП </w:t>
            </w:r>
            <w:r w:rsidRPr="00632455">
              <w:rPr>
                <w:b w:val="0"/>
                <w:kern w:val="24"/>
                <w:sz w:val="24"/>
              </w:rPr>
              <w:t>543001001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Управление федерального казначейства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по НСО (администрация Кыштовского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района Новосибирской области)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 xml:space="preserve">КБК </w:t>
            </w:r>
            <w:r w:rsidRPr="00632455">
              <w:rPr>
                <w:kern w:val="24"/>
              </w:rPr>
              <w:t>360 111 05013050000120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ОКТМО </w:t>
            </w:r>
            <w:r w:rsidRPr="00632455">
              <w:rPr>
                <w:b w:val="0"/>
                <w:kern w:val="24"/>
                <w:sz w:val="24"/>
              </w:rPr>
              <w:t>50634431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_______________________Н. В. Шипчин</w:t>
            </w:r>
          </w:p>
          <w:p w:rsidR="008F5293" w:rsidRPr="00632455" w:rsidRDefault="008F5293" w:rsidP="005C4D89">
            <w:pPr>
              <w:pStyle w:val="12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 ___ »____________2024 г</w:t>
            </w: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МП</w:t>
            </w:r>
          </w:p>
        </w:tc>
        <w:tc>
          <w:tcPr>
            <w:tcW w:w="4962" w:type="dxa"/>
            <w:shd w:val="clear" w:color="auto" w:fill="auto"/>
          </w:tcPr>
          <w:p w:rsidR="008F5293" w:rsidRPr="00632455" w:rsidRDefault="008F5293" w:rsidP="005C4D89">
            <w:pPr>
              <w:pStyle w:val="1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Арендатор:</w:t>
            </w: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sz w:val="24"/>
              </w:rPr>
              <w:t>____________________________________</w:t>
            </w:r>
          </w:p>
          <w:p w:rsidR="008F5293" w:rsidRPr="00632455" w:rsidRDefault="008F5293" w:rsidP="005C4D89">
            <w:pPr>
              <w:contextualSpacing/>
              <w:jc w:val="both"/>
            </w:pPr>
            <w:r w:rsidRPr="00632455">
              <w:t>«___» _______________ 2024 г.</w:t>
            </w:r>
          </w:p>
        </w:tc>
      </w:tr>
      <w:tr w:rsidR="008F5293" w:rsidRPr="00632455" w:rsidTr="005C4D89">
        <w:tc>
          <w:tcPr>
            <w:tcW w:w="4785" w:type="dxa"/>
          </w:tcPr>
          <w:p w:rsidR="008F5293" w:rsidRPr="00632455" w:rsidRDefault="008F5293" w:rsidP="005C4D89">
            <w:pPr>
              <w:pStyle w:val="aff9"/>
              <w:tabs>
                <w:tab w:val="left" w:pos="990"/>
              </w:tabs>
              <w:contextualSpacing/>
              <w:jc w:val="left"/>
              <w:rPr>
                <w:sz w:val="24"/>
                <w:lang w:eastAsia="ru-RU"/>
              </w:rPr>
            </w:pPr>
          </w:p>
        </w:tc>
        <w:tc>
          <w:tcPr>
            <w:tcW w:w="4962" w:type="dxa"/>
          </w:tcPr>
          <w:p w:rsidR="008F5293" w:rsidRPr="00632455" w:rsidRDefault="008F5293" w:rsidP="005C4D89">
            <w:pPr>
              <w:pStyle w:val="aff9"/>
              <w:contextualSpacing/>
              <w:jc w:val="left"/>
              <w:rPr>
                <w:sz w:val="24"/>
                <w:highlight w:val="yellow"/>
                <w:lang w:eastAsia="ru-RU"/>
              </w:rPr>
            </w:pPr>
          </w:p>
        </w:tc>
      </w:tr>
    </w:tbl>
    <w:p w:rsidR="008F5293" w:rsidRDefault="008F5293" w:rsidP="008F5293">
      <w:pPr>
        <w:pStyle w:val="aff9"/>
        <w:jc w:val="left"/>
        <w:rPr>
          <w:b w:val="0"/>
          <w:i/>
          <w:sz w:val="24"/>
        </w:rPr>
      </w:pPr>
    </w:p>
    <w:p w:rsidR="008F5293" w:rsidRDefault="008F5293" w:rsidP="008F5293">
      <w:pPr>
        <w:pStyle w:val="aff9"/>
        <w:jc w:val="right"/>
        <w:rPr>
          <w:b w:val="0"/>
          <w:i/>
          <w:sz w:val="24"/>
        </w:rPr>
      </w:pPr>
    </w:p>
    <w:p w:rsidR="008F5293" w:rsidRPr="00632455" w:rsidRDefault="008F5293" w:rsidP="008F5293">
      <w:pPr>
        <w:pStyle w:val="aff9"/>
        <w:jc w:val="right"/>
        <w:rPr>
          <w:b w:val="0"/>
          <w:i/>
          <w:sz w:val="24"/>
        </w:rPr>
      </w:pPr>
      <w:r w:rsidRPr="00632455">
        <w:rPr>
          <w:b w:val="0"/>
          <w:i/>
          <w:sz w:val="24"/>
        </w:rPr>
        <w:t>Приложение 1</w:t>
      </w:r>
    </w:p>
    <w:p w:rsidR="008F5293" w:rsidRPr="00632455" w:rsidRDefault="008F5293" w:rsidP="008F5293">
      <w:pPr>
        <w:pStyle w:val="aff9"/>
        <w:ind w:left="6663"/>
        <w:jc w:val="right"/>
        <w:rPr>
          <w:b w:val="0"/>
          <w:i/>
          <w:sz w:val="24"/>
        </w:rPr>
      </w:pPr>
      <w:r w:rsidRPr="00632455">
        <w:rPr>
          <w:b w:val="0"/>
          <w:i/>
          <w:sz w:val="24"/>
        </w:rPr>
        <w:t>к договору аренды</w:t>
      </w:r>
    </w:p>
    <w:p w:rsidR="008F5293" w:rsidRPr="00632455" w:rsidRDefault="008F5293" w:rsidP="008F5293">
      <w:pPr>
        <w:pStyle w:val="aff9"/>
        <w:ind w:left="6663"/>
        <w:jc w:val="right"/>
        <w:rPr>
          <w:b w:val="0"/>
          <w:i/>
          <w:sz w:val="24"/>
        </w:rPr>
      </w:pPr>
      <w:r w:rsidRPr="00632455">
        <w:rPr>
          <w:b w:val="0"/>
          <w:i/>
          <w:sz w:val="24"/>
        </w:rPr>
        <w:t xml:space="preserve">от __.___.2024г. </w:t>
      </w:r>
      <w:r w:rsidRPr="00632455">
        <w:rPr>
          <w:b w:val="0"/>
          <w:i/>
          <w:sz w:val="24"/>
          <w:lang w:val="en-US"/>
        </w:rPr>
        <w:t>N</w:t>
      </w:r>
      <w:r w:rsidRPr="00632455">
        <w:rPr>
          <w:b w:val="0"/>
          <w:i/>
          <w:sz w:val="24"/>
        </w:rPr>
        <w:t>___</w:t>
      </w:r>
    </w:p>
    <w:p w:rsidR="008F5293" w:rsidRPr="00632455" w:rsidRDefault="008F5293" w:rsidP="008F5293">
      <w:pPr>
        <w:pStyle w:val="aff9"/>
        <w:rPr>
          <w:b w:val="0"/>
          <w:i/>
          <w:sz w:val="24"/>
        </w:rPr>
      </w:pPr>
    </w:p>
    <w:p w:rsidR="008F5293" w:rsidRPr="00632455" w:rsidRDefault="008F5293" w:rsidP="008F5293">
      <w:pPr>
        <w:pStyle w:val="aff9"/>
        <w:rPr>
          <w:sz w:val="24"/>
        </w:rPr>
      </w:pPr>
      <w:r w:rsidRPr="00632455">
        <w:rPr>
          <w:sz w:val="24"/>
        </w:rPr>
        <w:t>ОПИСАНИЕ ЗЕМЕЛЬНОГО УЧАСТКА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Наименование характеристики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Описание характеристики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highlight w:val="yellow"/>
                <w:lang w:eastAsia="ru-RU"/>
              </w:rPr>
            </w:pPr>
            <w:r>
              <w:rPr>
                <w:sz w:val="24"/>
              </w:rPr>
              <w:t>54:16:010263</w:t>
            </w:r>
            <w:r w:rsidRPr="00632455">
              <w:rPr>
                <w:sz w:val="24"/>
              </w:rPr>
              <w:t>:</w:t>
            </w:r>
            <w:r>
              <w:rPr>
                <w:sz w:val="24"/>
              </w:rPr>
              <w:t>81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 xml:space="preserve">Общая площадь (кв.м.)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highlight w:val="yellow"/>
                <w:lang w:eastAsia="ru-RU"/>
              </w:rPr>
            </w:pPr>
            <w:r>
              <w:rPr>
                <w:sz w:val="24"/>
              </w:rPr>
              <w:t>4892</w:t>
            </w:r>
            <w:r w:rsidRPr="00632455">
              <w:rPr>
                <w:b w:val="0"/>
                <w:color w:val="000000"/>
                <w:sz w:val="24"/>
              </w:rPr>
              <w:t xml:space="preserve"> </w:t>
            </w:r>
            <w:r w:rsidRPr="00632455">
              <w:rPr>
                <w:b w:val="0"/>
                <w:sz w:val="24"/>
                <w:lang w:eastAsia="ru-RU"/>
              </w:rPr>
              <w:t>кв.м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Категория земель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highlight w:val="yellow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Земли населенных пунктов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Площадь водного покрытия (кв.м.)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-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Здания, сооружения (кв.м.)</w:t>
            </w:r>
          </w:p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Озеленение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-</w:t>
            </w:r>
          </w:p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-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Инженерные коммуникации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-</w:t>
            </w:r>
          </w:p>
        </w:tc>
      </w:tr>
      <w:tr w:rsidR="008F5293" w:rsidRPr="00632455" w:rsidTr="005C4D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Полезные ископаемые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3" w:rsidRPr="00632455" w:rsidRDefault="008F5293" w:rsidP="005C4D89">
            <w:pPr>
              <w:pStyle w:val="aff9"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-</w:t>
            </w:r>
          </w:p>
        </w:tc>
      </w:tr>
    </w:tbl>
    <w:p w:rsidR="008F5293" w:rsidRPr="00632455" w:rsidRDefault="008F5293" w:rsidP="008F5293">
      <w:pPr>
        <w:pStyle w:val="aff9"/>
        <w:rPr>
          <w:b w:val="0"/>
          <w:sz w:val="24"/>
        </w:rPr>
      </w:pPr>
      <w:r w:rsidRPr="00632455">
        <w:rPr>
          <w:sz w:val="24"/>
        </w:rPr>
        <w:t>Публичные сервитуты: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lastRenderedPageBreak/>
        <w:t>безвозмездное использование объектов общего пользования (пешеходные и автомобильные дороги, объекты инженерной инфраструктуры), которые существовали на момент оформления прав на землю;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t>возможность размещения на участке межевых и геодезических знаков и их беспрепятственное обслуживание;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t>возможность доступа на участок соответствующих муниципальных служб для ремонта объектов инженерной инфраструктуры;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t>сохранность высокорастущих зеленых насаждений;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t>сохранность рекультивационного слоя земли;</w:t>
      </w:r>
    </w:p>
    <w:p w:rsidR="008F5293" w:rsidRPr="00632455" w:rsidRDefault="008F5293" w:rsidP="008F5293">
      <w:pPr>
        <w:pStyle w:val="aff9"/>
        <w:numPr>
          <w:ilvl w:val="0"/>
          <w:numId w:val="28"/>
        </w:numPr>
        <w:jc w:val="both"/>
        <w:rPr>
          <w:b w:val="0"/>
          <w:sz w:val="24"/>
        </w:rPr>
      </w:pPr>
      <w:r w:rsidRPr="00632455">
        <w:rPr>
          <w:b w:val="0"/>
          <w:sz w:val="24"/>
        </w:rPr>
        <w:t>размещение построек только в соответствии с утвержденной градостроительной документацией, согласованной с администрацией Кыштовского района Новосибирской области.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F5293" w:rsidRPr="00632455" w:rsidTr="005C4D89">
        <w:trPr>
          <w:trHeight w:val="7454"/>
        </w:trPr>
        <w:tc>
          <w:tcPr>
            <w:tcW w:w="4785" w:type="dxa"/>
            <w:shd w:val="clear" w:color="auto" w:fill="auto"/>
          </w:tcPr>
          <w:p w:rsidR="008F5293" w:rsidRPr="00632455" w:rsidRDefault="008F5293" w:rsidP="005C4D89">
            <w:pPr>
              <w:pStyle w:val="1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Администрация Кыштовского района Новосибирской области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Адрес: 632270, Новосибирская обл.,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Кыштовский район, с. Кыштовка, ул.Ленина,38.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kern w:val="24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р/с </w:t>
            </w:r>
            <w:r w:rsidRPr="00632455">
              <w:rPr>
                <w:b w:val="0"/>
                <w:kern w:val="24"/>
                <w:sz w:val="24"/>
              </w:rPr>
              <w:t>03100643000000015100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в Сибирское ГУ Банка России 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г. Новосибирск,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БИК: </w:t>
            </w:r>
            <w:r w:rsidRPr="00632455">
              <w:rPr>
                <w:b w:val="0"/>
                <w:kern w:val="24"/>
                <w:sz w:val="24"/>
              </w:rPr>
              <w:t>015004950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>Получатель: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ИНН </w:t>
            </w:r>
            <w:r w:rsidRPr="00632455">
              <w:rPr>
                <w:b w:val="0"/>
                <w:kern w:val="24"/>
                <w:sz w:val="24"/>
              </w:rPr>
              <w:t>5430000040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КПП </w:t>
            </w:r>
            <w:r w:rsidRPr="00632455">
              <w:rPr>
                <w:b w:val="0"/>
                <w:kern w:val="24"/>
                <w:sz w:val="24"/>
              </w:rPr>
              <w:t>543001001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Управление федерального казначейства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по НСО (администрация Кыштовского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района Новосибирской области)</w:t>
            </w: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 xml:space="preserve">КБК </w:t>
            </w:r>
            <w:r w:rsidRPr="00632455">
              <w:rPr>
                <w:kern w:val="24"/>
              </w:rPr>
              <w:t>360 111 05013050000120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  <w:r w:rsidRPr="00632455">
              <w:rPr>
                <w:b w:val="0"/>
                <w:color w:val="0D0D0D"/>
                <w:sz w:val="24"/>
              </w:rPr>
              <w:t xml:space="preserve">ОКТМО </w:t>
            </w:r>
            <w:r w:rsidRPr="00632455">
              <w:rPr>
                <w:b w:val="0"/>
                <w:kern w:val="24"/>
                <w:sz w:val="24"/>
              </w:rPr>
              <w:t>50634431</w:t>
            </w: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both"/>
              <w:rPr>
                <w:b w:val="0"/>
                <w:color w:val="0D0D0D"/>
                <w:sz w:val="24"/>
              </w:rPr>
            </w:pPr>
          </w:p>
          <w:p w:rsidR="008F5293" w:rsidRPr="00632455" w:rsidRDefault="008F5293" w:rsidP="005C4D89">
            <w:pPr>
              <w:contextualSpacing/>
              <w:jc w:val="both"/>
              <w:rPr>
                <w:color w:val="0D0D0D"/>
              </w:rPr>
            </w:pPr>
            <w:r w:rsidRPr="00632455">
              <w:rPr>
                <w:color w:val="0D0D0D"/>
              </w:rPr>
              <w:t>_______________________Н. В. Шипчин</w:t>
            </w:r>
          </w:p>
          <w:p w:rsidR="008F5293" w:rsidRPr="00632455" w:rsidRDefault="008F5293" w:rsidP="005C4D89">
            <w:pPr>
              <w:pStyle w:val="12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 ___ »____________2024 г</w:t>
            </w: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b w:val="0"/>
                <w:sz w:val="24"/>
                <w:lang w:eastAsia="ru-RU"/>
              </w:rPr>
              <w:t>МП</w:t>
            </w:r>
          </w:p>
        </w:tc>
        <w:tc>
          <w:tcPr>
            <w:tcW w:w="4962" w:type="dxa"/>
            <w:shd w:val="clear" w:color="auto" w:fill="auto"/>
          </w:tcPr>
          <w:p w:rsidR="008F5293" w:rsidRPr="00632455" w:rsidRDefault="008F5293" w:rsidP="005C4D89">
            <w:pPr>
              <w:pStyle w:val="1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Арендатор:</w:t>
            </w: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bCs w:val="0"/>
                <w:sz w:val="24"/>
                <w:lang w:eastAsia="ru-RU"/>
              </w:rPr>
            </w:pPr>
          </w:p>
          <w:p w:rsidR="008F5293" w:rsidRPr="00632455" w:rsidRDefault="008F5293" w:rsidP="005C4D89">
            <w:pPr>
              <w:pStyle w:val="aff9"/>
              <w:contextualSpacing/>
              <w:jc w:val="left"/>
              <w:rPr>
                <w:b w:val="0"/>
                <w:sz w:val="24"/>
                <w:lang w:eastAsia="ru-RU"/>
              </w:rPr>
            </w:pPr>
            <w:r w:rsidRPr="00632455">
              <w:rPr>
                <w:sz w:val="24"/>
              </w:rPr>
              <w:t>____________________________________</w:t>
            </w:r>
          </w:p>
          <w:p w:rsidR="008F5293" w:rsidRPr="00632455" w:rsidRDefault="008F5293" w:rsidP="005C4D89">
            <w:pPr>
              <w:contextualSpacing/>
              <w:jc w:val="both"/>
            </w:pPr>
            <w:r w:rsidRPr="00632455">
              <w:t>«___» _______________ 2024 г.</w:t>
            </w:r>
          </w:p>
        </w:tc>
      </w:tr>
    </w:tbl>
    <w:p w:rsidR="008F5293" w:rsidRDefault="008F5293" w:rsidP="008F52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Приложение 1</w:t>
      </w:r>
    </w:p>
    <w:p w:rsidR="008F5293" w:rsidRDefault="008F5293" w:rsidP="008F5293">
      <w:pPr>
        <w:pStyle w:val="ConsPlusNonformat"/>
        <w:widowControl/>
        <w:jc w:val="center"/>
        <w:rPr>
          <w:rFonts w:ascii="Times New Roman" w:hAnsi="Times New Roman"/>
        </w:rPr>
      </w:pPr>
    </w:p>
    <w:p w:rsidR="008F5293" w:rsidRDefault="008F5293" w:rsidP="008F52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ЗАЯВКА НА УЧАСТИЕ В АУКЦИОНЕ</w:t>
      </w:r>
    </w:p>
    <w:p w:rsidR="008F5293" w:rsidRDefault="008F5293" w:rsidP="008F5293">
      <w:pPr>
        <w:pStyle w:val="1b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право заключения договора аренды земельного участка</w:t>
      </w:r>
    </w:p>
    <w:p w:rsidR="008F5293" w:rsidRDefault="008F5293" w:rsidP="008F52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(заполняется претендентом (его полномочным представителем)</w:t>
      </w:r>
    </w:p>
    <w:p w:rsidR="008F5293" w:rsidRDefault="008F5293" w:rsidP="008F5293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F5293" w:rsidRDefault="008F5293" w:rsidP="008F52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аукциона </w:t>
      </w:r>
      <w:r>
        <w:rPr>
          <w:rFonts w:ascii="Times New Roman" w:hAnsi="Times New Roman"/>
          <w:b/>
          <w:bCs/>
          <w:sz w:val="20"/>
          <w:szCs w:val="20"/>
        </w:rPr>
        <w:t>«_____» ____________20___г.</w:t>
      </w:r>
    </w:p>
    <w:p w:rsidR="008F5293" w:rsidRDefault="008F5293" w:rsidP="008F5293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99695</wp:posOffset>
                </wp:positionV>
                <wp:extent cx="237490" cy="237490"/>
                <wp:effectExtent l="26035" t="2540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E373" id="Полилиния 4" o:spid="_x0000_s1026" style="position:absolute;margin-left:146.4pt;margin-top:7.85pt;width:18.7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" o:allowincell="f" path="m,l-127,r,-127l,-127,,xe" stroked="f" strokecolor="#3465a4" strokeweight=".26mm">
                <v:path o:connecttype="custom" o:connectlocs="0,0;-30161,0;-30161,-30161;0,-30161" o:connectangles="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99695</wp:posOffset>
                </wp:positionV>
                <wp:extent cx="237490" cy="237490"/>
                <wp:effectExtent l="33655" t="2540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086C" id="Полилиния 3" o:spid="_x0000_s1026" style="position:absolute;margin-left:315pt;margin-top:7.85pt;width:18.7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" o:allowincell="f" path="m,l-127,r,-127l,-127,,xe" stroked="f" strokecolor="#3465a4" strokeweight=".26mm">
                <v:path o:connecttype="custom" o:connectlocs="0,0;-30161,0;-30161,-30161;0,-30161" o:connectangles="0,0,0,0"/>
              </v:shape>
            </w:pict>
          </mc:Fallback>
        </mc:AlternateConten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Претендент - физическое лицо                                юридическое лицо </w:t>
      </w:r>
    </w:p>
    <w:p w:rsidR="008F5293" w:rsidRDefault="008F5293" w:rsidP="008F529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(для физических лиц)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ИНН______________________________________ Телефон 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(для юридических лиц)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 государственной регистрации в качестве юридического лица____________________________________________________________________________________________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 N ________ дата регистрации ____________________ОГРН______________________________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 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 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 КПП__________________________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Место жительства / Место нахождения претендента: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 Факс _______________________ Индекс 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</w:t>
      </w:r>
    </w:p>
    <w:p w:rsidR="008F5293" w:rsidRDefault="008F5293" w:rsidP="008F5293">
      <w:pPr>
        <w:pStyle w:val="ConsPlusNonformat"/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, 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кадастровый №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</w:rPr>
        <w:t xml:space="preserve">____________ </w:t>
      </w:r>
      <w:r>
        <w:rPr>
          <w:rFonts w:ascii="Times New Roman" w:hAnsi="Times New Roman" w:cs="Times New Roman"/>
        </w:rPr>
        <w:t xml:space="preserve">кв.м.,               разрешенное использование                             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8F5293" w:rsidRDefault="008F5293" w:rsidP="008F529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F5293" w:rsidRDefault="008F5293" w:rsidP="008F529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</w:t>
      </w:r>
      <w:r>
        <w:rPr>
          <w:rFonts w:ascii="Times New Roman" w:hAnsi="Times New Roman" w:cs="Times New Roman"/>
        </w:rPr>
        <w:t xml:space="preserve"> (далее – земельный участок), </w:t>
      </w:r>
    </w:p>
    <w:p w:rsidR="008F5293" w:rsidRDefault="008F5293" w:rsidP="008F52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обязуюсь соблюдать условия торгов (аукциона, конкурса), содержащиеся  и на информационном сайте https://torgi.gov.ru/new/private/notice/edit/new, а также порядок проведения (аукциона, конкурса), установленный действующим законодательством Российской Федерации.</w:t>
      </w:r>
    </w:p>
    <w:p w:rsidR="008F5293" w:rsidRDefault="008F5293" w:rsidP="008F52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и банковские реквизиты Претендента, с указанием реквизитов счёта для возврата задатка, телефон для связи:</w:t>
      </w:r>
    </w:p>
    <w:p w:rsidR="008F5293" w:rsidRDefault="008F5293" w:rsidP="008F52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293" w:rsidRDefault="008F5293" w:rsidP="008F5293">
      <w:pPr>
        <w:pStyle w:val="af5"/>
        <w:rPr>
          <w:sz w:val="20"/>
        </w:rPr>
      </w:pPr>
      <w:r>
        <w:rPr>
          <w:sz w:val="20"/>
        </w:rPr>
        <w:t>Подтверждаю полноту и достоверность представленных сведений и 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 152-ФЗ «О персональных данных».</w:t>
      </w:r>
    </w:p>
    <w:p w:rsidR="008F5293" w:rsidRDefault="008F5293" w:rsidP="008F5293">
      <w:pPr>
        <w:jc w:val="both"/>
        <w:rPr>
          <w:rFonts w:ascii="Times New Roman" w:hAnsi="Times New Roman"/>
          <w:sz w:val="20"/>
          <w:szCs w:val="20"/>
        </w:rPr>
      </w:pPr>
    </w:p>
    <w:p w:rsidR="008F5293" w:rsidRDefault="008F5293" w:rsidP="008F52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Претендента (его полномочного представителя)</w:t>
      </w:r>
    </w:p>
    <w:p w:rsidR="008F5293" w:rsidRDefault="008F5293" w:rsidP="008F5293">
      <w:pPr>
        <w:pBdr>
          <w:bottom w:val="single" w:sz="12" w:space="1" w:color="000000"/>
        </w:pBdr>
        <w:jc w:val="both"/>
        <w:rPr>
          <w:rFonts w:ascii="Times New Roman" w:hAnsi="Times New Roman"/>
          <w:sz w:val="20"/>
          <w:szCs w:val="20"/>
        </w:rPr>
      </w:pPr>
    </w:p>
    <w:p w:rsidR="008F5293" w:rsidRDefault="008F5293" w:rsidP="008F5293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и подпись)</w:t>
      </w:r>
    </w:p>
    <w:p w:rsidR="005E3948" w:rsidRDefault="008F5293" w:rsidP="00F133B7">
      <w:pPr>
        <w:pStyle w:val="1"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34FF8009" wp14:editId="51A5F102">
            <wp:extent cx="5940425" cy="84061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E3948" w:rsidRDefault="005E3948" w:rsidP="00F133B7">
      <w:pPr>
        <w:pStyle w:val="1"/>
        <w:jc w:val="center"/>
        <w:rPr>
          <w:szCs w:val="28"/>
        </w:rPr>
      </w:pPr>
    </w:p>
    <w:p w:rsidR="00EA6180" w:rsidRDefault="00EA6180" w:rsidP="00EA6180"/>
    <w:p w:rsidR="00EA6180" w:rsidRPr="00EA6180" w:rsidRDefault="00EA6180" w:rsidP="00EA6180"/>
    <w:p w:rsidR="005E3948" w:rsidRDefault="005E3948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Члены совета: Якунина Л.В., Щевровский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с. Кыштовка,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B846EC">
        <w:rPr>
          <w:rFonts w:ascii="Times New Roman" w:hAnsi="Times New Roman" w:cs="Times New Roman"/>
          <w:sz w:val="28"/>
          <w:szCs w:val="28"/>
        </w:rPr>
        <w:t>13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B52AF7">
        <w:rPr>
          <w:rFonts w:ascii="Times New Roman" w:hAnsi="Times New Roman" w:cs="Times New Roman"/>
          <w:sz w:val="28"/>
          <w:szCs w:val="28"/>
        </w:rPr>
        <w:t>5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5E3948">
        <w:rPr>
          <w:rFonts w:ascii="Times New Roman" w:hAnsi="Times New Roman" w:cs="Times New Roman"/>
          <w:sz w:val="28"/>
          <w:szCs w:val="28"/>
        </w:rPr>
        <w:t>4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Формат 15 х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0B" w:rsidRDefault="001A510B" w:rsidP="00EC6CA4">
      <w:pPr>
        <w:spacing w:after="0" w:line="240" w:lineRule="auto"/>
      </w:pPr>
      <w:r>
        <w:separator/>
      </w:r>
    </w:p>
  </w:endnote>
  <w:endnote w:type="continuationSeparator" w:id="0">
    <w:p w:rsidR="001A510B" w:rsidRDefault="001A510B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0B" w:rsidRDefault="001A510B" w:rsidP="00EC6CA4">
      <w:pPr>
        <w:spacing w:after="0" w:line="240" w:lineRule="auto"/>
      </w:pPr>
      <w:r>
        <w:separator/>
      </w:r>
    </w:p>
  </w:footnote>
  <w:footnote w:type="continuationSeparator" w:id="0">
    <w:p w:rsidR="001A510B" w:rsidRDefault="001A510B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0630E0"/>
    <w:multiLevelType w:val="hybridMultilevel"/>
    <w:tmpl w:val="8F02D4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C56"/>
    <w:multiLevelType w:val="hybridMultilevel"/>
    <w:tmpl w:val="657CDF30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F4968BB"/>
    <w:multiLevelType w:val="hybridMultilevel"/>
    <w:tmpl w:val="ADE01B32"/>
    <w:lvl w:ilvl="0" w:tplc="8F02EBE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26000"/>
    <w:multiLevelType w:val="hybridMultilevel"/>
    <w:tmpl w:val="5E0C79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72B65"/>
    <w:multiLevelType w:val="hybridMultilevel"/>
    <w:tmpl w:val="1FF69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65E8"/>
    <w:multiLevelType w:val="multilevel"/>
    <w:tmpl w:val="79FC4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A7A45"/>
    <w:multiLevelType w:val="hybridMultilevel"/>
    <w:tmpl w:val="FA343180"/>
    <w:lvl w:ilvl="0" w:tplc="8B28123C">
      <w:start w:val="1"/>
      <w:numFmt w:val="decimal"/>
      <w:lvlText w:val="%1)"/>
      <w:lvlJc w:val="left"/>
      <w:pPr>
        <w:ind w:left="720" w:hanging="360"/>
      </w:pPr>
    </w:lvl>
    <w:lvl w:ilvl="1" w:tplc="02FA6F18">
      <w:start w:val="1"/>
      <w:numFmt w:val="lowerLetter"/>
      <w:lvlText w:val="%2."/>
      <w:lvlJc w:val="left"/>
      <w:pPr>
        <w:ind w:left="1440" w:hanging="360"/>
      </w:pPr>
    </w:lvl>
    <w:lvl w:ilvl="2" w:tplc="8F66A29E">
      <w:start w:val="1"/>
      <w:numFmt w:val="lowerRoman"/>
      <w:lvlText w:val="%3."/>
      <w:lvlJc w:val="right"/>
      <w:pPr>
        <w:ind w:left="2160" w:hanging="180"/>
      </w:pPr>
    </w:lvl>
    <w:lvl w:ilvl="3" w:tplc="F7948EAA">
      <w:start w:val="1"/>
      <w:numFmt w:val="decimal"/>
      <w:lvlText w:val="%4."/>
      <w:lvlJc w:val="left"/>
      <w:pPr>
        <w:ind w:left="2880" w:hanging="360"/>
      </w:pPr>
    </w:lvl>
    <w:lvl w:ilvl="4" w:tplc="9FE6B174">
      <w:start w:val="1"/>
      <w:numFmt w:val="lowerLetter"/>
      <w:lvlText w:val="%5."/>
      <w:lvlJc w:val="left"/>
      <w:pPr>
        <w:ind w:left="3600" w:hanging="360"/>
      </w:pPr>
    </w:lvl>
    <w:lvl w:ilvl="5" w:tplc="2352452C">
      <w:start w:val="1"/>
      <w:numFmt w:val="lowerRoman"/>
      <w:lvlText w:val="%6."/>
      <w:lvlJc w:val="right"/>
      <w:pPr>
        <w:ind w:left="4320" w:hanging="180"/>
      </w:pPr>
    </w:lvl>
    <w:lvl w:ilvl="6" w:tplc="2E50294E">
      <w:start w:val="1"/>
      <w:numFmt w:val="decimal"/>
      <w:lvlText w:val="%7."/>
      <w:lvlJc w:val="left"/>
      <w:pPr>
        <w:ind w:left="5040" w:hanging="360"/>
      </w:pPr>
    </w:lvl>
    <w:lvl w:ilvl="7" w:tplc="1FF07CFA">
      <w:start w:val="1"/>
      <w:numFmt w:val="lowerLetter"/>
      <w:lvlText w:val="%8."/>
      <w:lvlJc w:val="left"/>
      <w:pPr>
        <w:ind w:left="5760" w:hanging="360"/>
      </w:pPr>
    </w:lvl>
    <w:lvl w:ilvl="8" w:tplc="02BAFA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8D1"/>
    <w:multiLevelType w:val="hybridMultilevel"/>
    <w:tmpl w:val="36CEFD94"/>
    <w:lvl w:ilvl="0" w:tplc="258A669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E9B6759"/>
    <w:multiLevelType w:val="multilevel"/>
    <w:tmpl w:val="2688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FA6EE3"/>
    <w:multiLevelType w:val="hybridMultilevel"/>
    <w:tmpl w:val="19D44110"/>
    <w:lvl w:ilvl="0" w:tplc="FFFFFFFF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55BD"/>
    <w:multiLevelType w:val="hybridMultilevel"/>
    <w:tmpl w:val="E99A6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40D16"/>
    <w:multiLevelType w:val="hybridMultilevel"/>
    <w:tmpl w:val="775C922A"/>
    <w:lvl w:ilvl="0" w:tplc="684492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49E4ADD"/>
    <w:multiLevelType w:val="hybridMultilevel"/>
    <w:tmpl w:val="7F648196"/>
    <w:lvl w:ilvl="0" w:tplc="DE88913E">
      <w:start w:val="1"/>
      <w:numFmt w:val="decimal"/>
      <w:lvlText w:val="%1)"/>
      <w:lvlJc w:val="left"/>
      <w:pPr>
        <w:ind w:left="720" w:hanging="360"/>
      </w:pPr>
    </w:lvl>
    <w:lvl w:ilvl="1" w:tplc="873445E8">
      <w:start w:val="1"/>
      <w:numFmt w:val="lowerLetter"/>
      <w:lvlText w:val="%2."/>
      <w:lvlJc w:val="left"/>
      <w:pPr>
        <w:ind w:left="1440" w:hanging="360"/>
      </w:pPr>
    </w:lvl>
    <w:lvl w:ilvl="2" w:tplc="35660C0E">
      <w:start w:val="1"/>
      <w:numFmt w:val="lowerRoman"/>
      <w:lvlText w:val="%3."/>
      <w:lvlJc w:val="right"/>
      <w:pPr>
        <w:ind w:left="2160" w:hanging="180"/>
      </w:pPr>
    </w:lvl>
    <w:lvl w:ilvl="3" w:tplc="E4ECBFA2">
      <w:start w:val="1"/>
      <w:numFmt w:val="decimal"/>
      <w:lvlText w:val="%4."/>
      <w:lvlJc w:val="left"/>
      <w:pPr>
        <w:ind w:left="2880" w:hanging="360"/>
      </w:pPr>
    </w:lvl>
    <w:lvl w:ilvl="4" w:tplc="5582D430">
      <w:start w:val="1"/>
      <w:numFmt w:val="lowerLetter"/>
      <w:lvlText w:val="%5."/>
      <w:lvlJc w:val="left"/>
      <w:pPr>
        <w:ind w:left="3600" w:hanging="360"/>
      </w:pPr>
    </w:lvl>
    <w:lvl w:ilvl="5" w:tplc="E4B82C80">
      <w:start w:val="1"/>
      <w:numFmt w:val="lowerRoman"/>
      <w:lvlText w:val="%6."/>
      <w:lvlJc w:val="right"/>
      <w:pPr>
        <w:ind w:left="4320" w:hanging="180"/>
      </w:pPr>
    </w:lvl>
    <w:lvl w:ilvl="6" w:tplc="97D8C282">
      <w:start w:val="1"/>
      <w:numFmt w:val="decimal"/>
      <w:lvlText w:val="%7."/>
      <w:lvlJc w:val="left"/>
      <w:pPr>
        <w:ind w:left="5040" w:hanging="360"/>
      </w:pPr>
    </w:lvl>
    <w:lvl w:ilvl="7" w:tplc="8A02ED10">
      <w:start w:val="1"/>
      <w:numFmt w:val="lowerLetter"/>
      <w:lvlText w:val="%8."/>
      <w:lvlJc w:val="left"/>
      <w:pPr>
        <w:ind w:left="5760" w:hanging="360"/>
      </w:pPr>
    </w:lvl>
    <w:lvl w:ilvl="8" w:tplc="205CED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3090"/>
    <w:multiLevelType w:val="hybridMultilevel"/>
    <w:tmpl w:val="E5BCDE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55D61"/>
    <w:multiLevelType w:val="hybridMultilevel"/>
    <w:tmpl w:val="41A2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3898"/>
    <w:multiLevelType w:val="hybridMultilevel"/>
    <w:tmpl w:val="9F92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4D69"/>
    <w:multiLevelType w:val="hybridMultilevel"/>
    <w:tmpl w:val="F5D2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FAD"/>
    <w:multiLevelType w:val="multilevel"/>
    <w:tmpl w:val="6CF6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8C5E42"/>
    <w:multiLevelType w:val="hybridMultilevel"/>
    <w:tmpl w:val="BFEEB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12AB9"/>
    <w:multiLevelType w:val="hybridMultilevel"/>
    <w:tmpl w:val="9F700FF6"/>
    <w:lvl w:ilvl="0" w:tplc="D0A60AE0">
      <w:start w:val="4"/>
      <w:numFmt w:val="decimal"/>
      <w:lvlText w:val="%1."/>
      <w:lvlJc w:val="left"/>
      <w:pPr>
        <w:ind w:left="178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B262DB1"/>
    <w:multiLevelType w:val="hybridMultilevel"/>
    <w:tmpl w:val="28B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47E34"/>
    <w:multiLevelType w:val="hybridMultilevel"/>
    <w:tmpl w:val="B9CA03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5"/>
  </w:num>
  <w:num w:numId="12">
    <w:abstractNumId w:val="20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12"/>
  </w:num>
  <w:num w:numId="18">
    <w:abstractNumId w:val="16"/>
  </w:num>
  <w:num w:numId="19">
    <w:abstractNumId w:val="24"/>
  </w:num>
  <w:num w:numId="20">
    <w:abstractNumId w:val="11"/>
  </w:num>
  <w:num w:numId="21">
    <w:abstractNumId w:val="0"/>
  </w:num>
  <w:num w:numId="22">
    <w:abstractNumId w:val="6"/>
  </w:num>
  <w:num w:numId="23">
    <w:abstractNumId w:val="5"/>
  </w:num>
  <w:num w:numId="24">
    <w:abstractNumId w:val="3"/>
  </w:num>
  <w:num w:numId="25">
    <w:abstractNumId w:val="18"/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5"/>
    <w:rsid w:val="0001108B"/>
    <w:rsid w:val="00023165"/>
    <w:rsid w:val="000726BE"/>
    <w:rsid w:val="00077E61"/>
    <w:rsid w:val="000D5340"/>
    <w:rsid w:val="000D6E5F"/>
    <w:rsid w:val="000F012C"/>
    <w:rsid w:val="0010269F"/>
    <w:rsid w:val="00123BAE"/>
    <w:rsid w:val="001405D8"/>
    <w:rsid w:val="001617C3"/>
    <w:rsid w:val="001A48AE"/>
    <w:rsid w:val="001A510B"/>
    <w:rsid w:val="001B46D9"/>
    <w:rsid w:val="001D096F"/>
    <w:rsid w:val="001D5721"/>
    <w:rsid w:val="001E488A"/>
    <w:rsid w:val="002367DD"/>
    <w:rsid w:val="0025122B"/>
    <w:rsid w:val="00263989"/>
    <w:rsid w:val="0028468C"/>
    <w:rsid w:val="002B5DE9"/>
    <w:rsid w:val="002D205D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76C8B"/>
    <w:rsid w:val="003846A2"/>
    <w:rsid w:val="00387FFD"/>
    <w:rsid w:val="003B0324"/>
    <w:rsid w:val="003B1047"/>
    <w:rsid w:val="003D2D15"/>
    <w:rsid w:val="003E4518"/>
    <w:rsid w:val="003F236C"/>
    <w:rsid w:val="004009E0"/>
    <w:rsid w:val="004017CF"/>
    <w:rsid w:val="00405439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E3948"/>
    <w:rsid w:val="005F2382"/>
    <w:rsid w:val="006024CE"/>
    <w:rsid w:val="00642B6B"/>
    <w:rsid w:val="00650CEC"/>
    <w:rsid w:val="006707E2"/>
    <w:rsid w:val="00674890"/>
    <w:rsid w:val="006767D5"/>
    <w:rsid w:val="006A15A1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53B6"/>
    <w:rsid w:val="007E722C"/>
    <w:rsid w:val="007F3AFA"/>
    <w:rsid w:val="00806DBA"/>
    <w:rsid w:val="008260BD"/>
    <w:rsid w:val="00830DD9"/>
    <w:rsid w:val="0083607D"/>
    <w:rsid w:val="0084326F"/>
    <w:rsid w:val="00871A3F"/>
    <w:rsid w:val="00875A11"/>
    <w:rsid w:val="00894E3A"/>
    <w:rsid w:val="008C2F15"/>
    <w:rsid w:val="008C38DB"/>
    <w:rsid w:val="008C3D70"/>
    <w:rsid w:val="008C4FA5"/>
    <w:rsid w:val="008C75A3"/>
    <w:rsid w:val="008E221E"/>
    <w:rsid w:val="008F1D63"/>
    <w:rsid w:val="008F529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92BAF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4BCB"/>
    <w:rsid w:val="00A75FAF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14222"/>
    <w:rsid w:val="00B431E6"/>
    <w:rsid w:val="00B52AF7"/>
    <w:rsid w:val="00B542D1"/>
    <w:rsid w:val="00B615CE"/>
    <w:rsid w:val="00B846EC"/>
    <w:rsid w:val="00B97EB2"/>
    <w:rsid w:val="00BB4907"/>
    <w:rsid w:val="00BC6AEB"/>
    <w:rsid w:val="00C04587"/>
    <w:rsid w:val="00C061B8"/>
    <w:rsid w:val="00C135F7"/>
    <w:rsid w:val="00C139C7"/>
    <w:rsid w:val="00C36F75"/>
    <w:rsid w:val="00C44E41"/>
    <w:rsid w:val="00C475AD"/>
    <w:rsid w:val="00C56AB7"/>
    <w:rsid w:val="00C621DD"/>
    <w:rsid w:val="00C65693"/>
    <w:rsid w:val="00C903BB"/>
    <w:rsid w:val="00C95048"/>
    <w:rsid w:val="00CB3417"/>
    <w:rsid w:val="00CB5198"/>
    <w:rsid w:val="00CB5B0C"/>
    <w:rsid w:val="00CD4B69"/>
    <w:rsid w:val="00D057D1"/>
    <w:rsid w:val="00D33AFF"/>
    <w:rsid w:val="00D406E3"/>
    <w:rsid w:val="00D5711B"/>
    <w:rsid w:val="00DB01F4"/>
    <w:rsid w:val="00E02842"/>
    <w:rsid w:val="00E201EA"/>
    <w:rsid w:val="00E53379"/>
    <w:rsid w:val="00E6137E"/>
    <w:rsid w:val="00E755AC"/>
    <w:rsid w:val="00E8354B"/>
    <w:rsid w:val="00E9384B"/>
    <w:rsid w:val="00EA55BD"/>
    <w:rsid w:val="00EA6180"/>
    <w:rsid w:val="00EB07DF"/>
    <w:rsid w:val="00EC4EBB"/>
    <w:rsid w:val="00EC6CA4"/>
    <w:rsid w:val="00ED1953"/>
    <w:rsid w:val="00ED5CC9"/>
    <w:rsid w:val="00ED7F1C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  <w:rsid w:val="00FE6B2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D2EC"/>
  <w15:docId w15:val="{1324D024-0287-46E0-AF91-14C6EF7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aliases w:val=" Знак"/>
    <w:basedOn w:val="a"/>
    <w:link w:val="a7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qFormat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1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f">
    <w:name w:val="Подпись к таблице"/>
    <w:basedOn w:val="a"/>
    <w:link w:val="ae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A063E"/>
    <w:rPr>
      <w:rFonts w:cs="Times New Roman"/>
    </w:rPr>
  </w:style>
  <w:style w:type="paragraph" w:styleId="af5">
    <w:name w:val="Body Text"/>
    <w:basedOn w:val="a"/>
    <w:link w:val="af6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7">
    <w:name w:val="Table Grid"/>
    <w:basedOn w:val="a1"/>
    <w:uiPriority w:val="59"/>
    <w:rsid w:val="00AA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8">
    <w:name w:val="footnote reference"/>
    <w:uiPriority w:val="99"/>
    <w:rsid w:val="00EC6CA4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C6CA4"/>
    <w:rPr>
      <w:rFonts w:ascii="Calibri" w:eastAsia="Times New Roman" w:hAnsi="Calibri" w:cs="Times New Roman"/>
    </w:rPr>
  </w:style>
  <w:style w:type="paragraph" w:styleId="af9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annotation reference"/>
    <w:basedOn w:val="a0"/>
    <w:unhideWhenUsed/>
    <w:rsid w:val="009E76A3"/>
    <w:rPr>
      <w:sz w:val="16"/>
      <w:szCs w:val="16"/>
    </w:rPr>
  </w:style>
  <w:style w:type="paragraph" w:styleId="afd">
    <w:name w:val="annotation text"/>
    <w:basedOn w:val="a"/>
    <w:link w:val="afe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9E76A3"/>
    <w:rPr>
      <w:b/>
      <w:bCs/>
    </w:rPr>
  </w:style>
  <w:style w:type="character" w:customStyle="1" w:styleId="aff0">
    <w:name w:val="Тема примечания Знак"/>
    <w:basedOn w:val="afe"/>
    <w:link w:val="aff"/>
    <w:rsid w:val="009E76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  <w:style w:type="paragraph" w:customStyle="1" w:styleId="aff1">
    <w:name w:val="Основной текст;Знак"/>
    <w:basedOn w:val="a"/>
    <w:rsid w:val="002D2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2D205D"/>
    <w:rPr>
      <w:rFonts w:ascii="Arial" w:eastAsia="Times New Roman" w:hAnsi="Arial" w:cs="Arial"/>
      <w:sz w:val="20"/>
      <w:szCs w:val="20"/>
    </w:rPr>
  </w:style>
  <w:style w:type="character" w:customStyle="1" w:styleId="3Exact">
    <w:name w:val="Основной текст (3) 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Exact1">
    <w:name w:val="Основной текст (3) Exact1"/>
    <w:basedOn w:val="3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3">
    <w:name w:val="Основной текст (3) + Не курсив"/>
    <w:aliases w:val="Интервал 0 pt Exact"/>
    <w:rsid w:val="002D205D"/>
    <w:rPr>
      <w:rFonts w:ascii="Times New Roman" w:hAnsi="Times New Roman" w:cs="Times New Roman"/>
      <w:i/>
      <w:iCs/>
      <w:spacing w:val="2"/>
      <w:sz w:val="20"/>
      <w:szCs w:val="20"/>
      <w:u w:val="none"/>
    </w:rPr>
  </w:style>
  <w:style w:type="character" w:customStyle="1" w:styleId="25">
    <w:name w:val="Основной текст (2)_"/>
    <w:rsid w:val="002D205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4">
    <w:name w:val="Заголовок №3_"/>
    <w:link w:val="35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Exact">
    <w:name w:val="Основной текст (5) Exact"/>
    <w:rsid w:val="002D205D"/>
    <w:rPr>
      <w:rFonts w:ascii="Times New Roman" w:hAnsi="Times New Roman" w:cs="Times New Roman"/>
      <w:spacing w:val="3"/>
      <w:u w:val="none"/>
    </w:rPr>
  </w:style>
  <w:style w:type="character" w:customStyle="1" w:styleId="Exact">
    <w:name w:val="Подпись к картинке Exact"/>
    <w:link w:val="aff2"/>
    <w:rsid w:val="002D205D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5">
    <w:name w:val="Основной текст (5)_"/>
    <w:link w:val="51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43">
    <w:name w:val="Заголовок №4_"/>
    <w:link w:val="44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-2pt">
    <w:name w:val="Заголовок №4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2">
    <w:name w:val="Заголовок №5_"/>
    <w:link w:val="53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Колонтитул_"/>
    <w:link w:val="15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4">
    <w:name w:val="Колонтитул"/>
    <w:basedOn w:val="aff3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2D205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10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rsid w:val="002D205D"/>
    <w:rPr>
      <w:rFonts w:ascii="Times New Roman" w:hAnsi="Times New Roman" w:cs="Times New Roman"/>
      <w:sz w:val="22"/>
      <w:szCs w:val="22"/>
      <w:u w:val="single"/>
    </w:rPr>
  </w:style>
  <w:style w:type="character" w:customStyle="1" w:styleId="811">
    <w:name w:val="Основной текст (8) + 11"/>
    <w:aliases w:val="5 pt1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(9)_"/>
    <w:link w:val="90"/>
    <w:rsid w:val="002D205D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83">
    <w:name w:val="Основной текст (8)3"/>
    <w:rsid w:val="002D205D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8-1pt">
    <w:name w:val="Основной текст (8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pt">
    <w:name w:val="Основной текст + 11 pt"/>
    <w:aliases w:val="Курсив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1pt5">
    <w:name w:val="Основной текст + 11 pt5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4">
    <w:name w:val="Основной текст + 11 pt4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3">
    <w:name w:val="Основной текст + 11 pt3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2">
    <w:name w:val="Основной текст + 11 pt2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820">
    <w:name w:val="Основной текст (8)2"/>
    <w:basedOn w:val="81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link w:val="27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2D205D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-2pt">
    <w:name w:val="Основной текст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100">
    <w:name w:val="Основной текст (10)_"/>
    <w:link w:val="101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-2pt">
    <w:name w:val="Основной текст (10)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11pt">
    <w:name w:val="Основной текст (5) + 11 pt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63">
    <w:name w:val="Основной текст (6) + Малые прописные"/>
    <w:rsid w:val="002D205D"/>
    <w:rPr>
      <w:rFonts w:ascii="Times New Roman" w:hAnsi="Times New Roman" w:cs="Times New Roman"/>
      <w:b/>
      <w:bCs/>
      <w:smallCaps/>
      <w:sz w:val="23"/>
      <w:szCs w:val="23"/>
      <w:u w:val="none"/>
    </w:rPr>
  </w:style>
  <w:style w:type="character" w:customStyle="1" w:styleId="54">
    <w:name w:val="Основной текст (5) + Курсив"/>
    <w:rsid w:val="002D205D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1pt1">
    <w:name w:val="Основной текст + 11 pt1"/>
    <w:aliases w:val="Курсив1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pt">
    <w:name w:val="Основной текст + Интервал 1 pt"/>
    <w:rsid w:val="002D205D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12">
    <w:name w:val="Основной текст (11)_"/>
    <w:link w:val="113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11-1pt">
    <w:name w:val="Основной текст (11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4">
    <w:name w:val="Основной текст (11) + Курсив"/>
    <w:rsid w:val="002D205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35">
    <w:name w:val="Заголовок №3"/>
    <w:basedOn w:val="a"/>
    <w:link w:val="34"/>
    <w:rsid w:val="002D205D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2D205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D205D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Подпись к картинке"/>
    <w:basedOn w:val="a"/>
    <w:link w:val="Exact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paragraph" w:customStyle="1" w:styleId="44">
    <w:name w:val="Заголовок №4"/>
    <w:basedOn w:val="a"/>
    <w:link w:val="43"/>
    <w:rsid w:val="002D205D"/>
    <w:pPr>
      <w:widowControl w:val="0"/>
      <w:shd w:val="clear" w:color="auto" w:fill="FFFFFF"/>
      <w:spacing w:after="0" w:line="39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53">
    <w:name w:val="Заголовок №5"/>
    <w:basedOn w:val="a"/>
    <w:link w:val="52"/>
    <w:rsid w:val="002D205D"/>
    <w:pPr>
      <w:widowControl w:val="0"/>
      <w:shd w:val="clear" w:color="auto" w:fill="FFFFFF"/>
      <w:spacing w:after="0" w:line="394" w:lineRule="exact"/>
      <w:ind w:firstLine="860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D205D"/>
    <w:pPr>
      <w:widowControl w:val="0"/>
      <w:shd w:val="clear" w:color="auto" w:fill="FFFFFF"/>
      <w:spacing w:before="300" w:after="240" w:line="274" w:lineRule="exact"/>
      <w:ind w:hanging="15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2">
    <w:name w:val="Заголовок №6"/>
    <w:basedOn w:val="a"/>
    <w:link w:val="61"/>
    <w:rsid w:val="002D205D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Колонтитул1"/>
    <w:basedOn w:val="a"/>
    <w:link w:val="aff3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D205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1"/>
    <w:rsid w:val="002D205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205D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10"/>
    </w:rPr>
  </w:style>
  <w:style w:type="paragraph" w:customStyle="1" w:styleId="27">
    <w:name w:val="Заголовок №2"/>
    <w:basedOn w:val="a"/>
    <w:link w:val="26"/>
    <w:rsid w:val="002D205D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2D205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13">
    <w:name w:val="Основной текст (11)"/>
    <w:basedOn w:val="a"/>
    <w:link w:val="112"/>
    <w:rsid w:val="002D205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бычный (веб) Знак"/>
    <w:aliases w:val=" Знак Знак"/>
    <w:link w:val="a6"/>
    <w:uiPriority w:val="99"/>
    <w:rsid w:val="002D205D"/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Полужирный;Интервал 3 pt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FrankRuehl12pt">
    <w:name w:val="Основной текст (4) + FrankRuehl;12 pt;Не полужирный"/>
    <w:rsid w:val="002D205D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2pt">
    <w:name w:val="Основной текст (4) + 12 pt;Не полужирный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numbering" w:customStyle="1" w:styleId="16">
    <w:name w:val="Нет списка1"/>
    <w:next w:val="a2"/>
    <w:uiPriority w:val="99"/>
    <w:semiHidden/>
    <w:unhideWhenUsed/>
    <w:rsid w:val="002D205D"/>
  </w:style>
  <w:style w:type="paragraph" w:customStyle="1" w:styleId="17">
    <w:name w:val="Обычный1"/>
    <w:rsid w:val="002D205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нак Знак Знак Знак"/>
    <w:basedOn w:val="a"/>
    <w:rsid w:val="002D20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7"/>
    <w:uiPriority w:val="59"/>
    <w:rsid w:val="002D2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D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">
    <w:name w:val="Заголовок 11"/>
    <w:basedOn w:val="a"/>
    <w:next w:val="a"/>
    <w:qFormat/>
    <w:rsid w:val="008C7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9">
    <w:name w:val="Гиперссылка1"/>
    <w:semiHidden/>
    <w:rsid w:val="002367DD"/>
    <w:rPr>
      <w:rFonts w:ascii="Times New Roman" w:hAnsi="Times New Roman"/>
      <w:color w:val="0000FF"/>
      <w:u w:val="single"/>
    </w:rPr>
  </w:style>
  <w:style w:type="paragraph" w:customStyle="1" w:styleId="1a">
    <w:name w:val="Обычный (веб)1"/>
    <w:basedOn w:val="a"/>
    <w:rsid w:val="002367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6">
    <w:name w:val="Block Text"/>
    <w:basedOn w:val="a"/>
    <w:uiPriority w:val="99"/>
    <w:unhideWhenUsed/>
    <w:rsid w:val="008F5293"/>
    <w:pPr>
      <w:spacing w:after="0" w:line="240" w:lineRule="auto"/>
      <w:ind w:left="-851" w:right="-105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7">
    <w:name w:val="Таблицы (моноширинный)"/>
    <w:basedOn w:val="a"/>
    <w:next w:val="a"/>
    <w:uiPriority w:val="99"/>
    <w:rsid w:val="008F5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8">
    <w:name w:val="Цветовое выделение"/>
    <w:rsid w:val="008F5293"/>
    <w:rPr>
      <w:b/>
      <w:bCs/>
      <w:color w:val="000080"/>
      <w:sz w:val="20"/>
      <w:szCs w:val="20"/>
    </w:rPr>
  </w:style>
  <w:style w:type="paragraph" w:styleId="aff9">
    <w:basedOn w:val="a"/>
    <w:next w:val="ac"/>
    <w:link w:val="affa"/>
    <w:qFormat/>
    <w:rsid w:val="008F5293"/>
    <w:pPr>
      <w:spacing w:after="0" w:line="240" w:lineRule="auto"/>
      <w:jc w:val="center"/>
    </w:pPr>
    <w:rPr>
      <w:b/>
      <w:bCs/>
      <w:sz w:val="28"/>
      <w:szCs w:val="24"/>
      <w:lang w:eastAsia="ar-SA"/>
    </w:rPr>
  </w:style>
  <w:style w:type="character" w:customStyle="1" w:styleId="affa">
    <w:name w:val="Название Знак"/>
    <w:basedOn w:val="a0"/>
    <w:link w:val="aff9"/>
    <w:rsid w:val="008F5293"/>
    <w:rPr>
      <w:b/>
      <w:bCs/>
      <w:sz w:val="28"/>
      <w:szCs w:val="24"/>
      <w:lang w:eastAsia="ar-SA"/>
    </w:rPr>
  </w:style>
  <w:style w:type="paragraph" w:customStyle="1" w:styleId="1b">
    <w:name w:val="Заголовок1"/>
    <w:basedOn w:val="a"/>
    <w:next w:val="af5"/>
    <w:qFormat/>
    <w:rsid w:val="008F529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AC3D-4C5A-4A9C-98F4-80E8133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2024-01-12T03:15:00Z</cp:lastPrinted>
  <dcterms:created xsi:type="dcterms:W3CDTF">2024-05-14T03:12:00Z</dcterms:created>
  <dcterms:modified xsi:type="dcterms:W3CDTF">2024-05-14T03:14:00Z</dcterms:modified>
</cp:coreProperties>
</file>