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A06D73">
        <w:rPr>
          <w:rFonts w:ascii="Times New Roman" w:hAnsi="Times New Roman" w:cs="Times New Roman"/>
          <w:sz w:val="28"/>
          <w:szCs w:val="28"/>
        </w:rPr>
        <w:t>8</w:t>
      </w:r>
      <w:r w:rsidR="00DC0169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6C26E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0169">
        <w:rPr>
          <w:rFonts w:ascii="Times New Roman" w:hAnsi="Times New Roman" w:cs="Times New Roman"/>
          <w:sz w:val="28"/>
          <w:szCs w:val="28"/>
        </w:rPr>
        <w:t>7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BD20A0">
        <w:rPr>
          <w:rFonts w:ascii="Times New Roman" w:hAnsi="Times New Roman" w:cs="Times New Roman"/>
          <w:sz w:val="28"/>
          <w:szCs w:val="28"/>
        </w:rPr>
        <w:t>6</w:t>
      </w:r>
      <w:r w:rsidR="00AC27BA">
        <w:rPr>
          <w:rFonts w:ascii="Times New Roman" w:hAnsi="Times New Roman" w:cs="Times New Roman"/>
          <w:sz w:val="28"/>
          <w:szCs w:val="28"/>
        </w:rPr>
        <w:t>.20</w:t>
      </w:r>
      <w:r w:rsidR="005E3948">
        <w:rPr>
          <w:rFonts w:ascii="Times New Roman" w:hAnsi="Times New Roman" w:cs="Times New Roman"/>
          <w:sz w:val="28"/>
          <w:szCs w:val="28"/>
        </w:rPr>
        <w:t>2</w:t>
      </w:r>
      <w:r w:rsidR="00A06D73">
        <w:rPr>
          <w:rFonts w:ascii="Times New Roman" w:hAnsi="Times New Roman" w:cs="Times New Roman"/>
          <w:sz w:val="28"/>
          <w:szCs w:val="28"/>
        </w:rPr>
        <w:t>5</w:t>
      </w:r>
      <w:r w:rsidR="00AC27BA">
        <w:rPr>
          <w:rFonts w:ascii="Times New Roman" w:hAnsi="Times New Roman" w:cs="Times New Roman"/>
          <w:sz w:val="28"/>
          <w:szCs w:val="28"/>
        </w:rPr>
        <w:t>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DC0169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2D0A975D" wp14:editId="230485C8">
            <wp:extent cx="6210935" cy="87890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169">
        <w:rPr>
          <w:b/>
          <w:sz w:val="26"/>
          <w:szCs w:val="26"/>
        </w:rPr>
        <w:t xml:space="preserve"> </w:t>
      </w:r>
    </w:p>
    <w:p w:rsidR="00DC0169" w:rsidRPr="00DC0169" w:rsidRDefault="00DC0169" w:rsidP="00DC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Извещение </w:t>
      </w:r>
    </w:p>
    <w:p w:rsidR="00DC0169" w:rsidRPr="00DC0169" w:rsidRDefault="00DC0169" w:rsidP="00DC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69">
        <w:rPr>
          <w:rFonts w:ascii="Times New Roman" w:hAnsi="Times New Roman" w:cs="Times New Roman"/>
          <w:b/>
          <w:sz w:val="28"/>
          <w:szCs w:val="28"/>
        </w:rPr>
        <w:t>о проведении открытого электронного аукциона на право</w:t>
      </w:r>
    </w:p>
    <w:p w:rsidR="00DC0169" w:rsidRPr="00DC0169" w:rsidRDefault="00DC0169" w:rsidP="00DC0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69">
        <w:rPr>
          <w:rFonts w:ascii="Times New Roman" w:hAnsi="Times New Roman" w:cs="Times New Roman"/>
          <w:b/>
          <w:sz w:val="28"/>
          <w:szCs w:val="28"/>
        </w:rPr>
        <w:t>заключения договора аренды земельного участка</w:t>
      </w:r>
    </w:p>
    <w:p w:rsidR="00DC0169" w:rsidRPr="00DC0169" w:rsidRDefault="00DC0169" w:rsidP="00DC0169">
      <w:pPr>
        <w:shd w:val="clear" w:color="auto" w:fill="FFFFFF"/>
        <w:spacing w:line="242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0" w:name="dst655"/>
      <w:bookmarkEnd w:id="0"/>
    </w:p>
    <w:p w:rsidR="00DC0169" w:rsidRPr="00DC0169" w:rsidRDefault="00DC0169" w:rsidP="00DC01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dst657"/>
      <w:bookmarkEnd w:id="1"/>
      <w:r w:rsidRPr="00DC0169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Администрация Кыштовского муниципального района Новосибирской области на основании распоряжения</w:t>
      </w:r>
      <w:r w:rsidRPr="00DC0169">
        <w:rPr>
          <w:rFonts w:ascii="Times New Roman" w:hAnsi="Times New Roman" w:cs="Times New Roman"/>
          <w:sz w:val="28"/>
          <w:szCs w:val="28"/>
          <w:lang w:eastAsia="en-US"/>
        </w:rPr>
        <w:t xml:space="preserve"> а</w:t>
      </w:r>
      <w:r w:rsidRPr="00DC0169">
        <w:rPr>
          <w:rFonts w:ascii="Times New Roman" w:hAnsi="Times New Roman" w:cs="Times New Roman"/>
          <w:sz w:val="28"/>
          <w:szCs w:val="28"/>
        </w:rPr>
        <w:t xml:space="preserve">дминистрации Кыштовского района Новосибирской области </w:t>
      </w:r>
      <w:r w:rsidRPr="00DC0169">
        <w:rPr>
          <w:rFonts w:ascii="Times New Roman" w:hAnsi="Times New Roman" w:cs="Times New Roman"/>
          <w:sz w:val="28"/>
          <w:szCs w:val="28"/>
          <w:lang w:eastAsia="en-US"/>
        </w:rPr>
        <w:t>от 26.06.2025 № 294</w:t>
      </w:r>
      <w:r w:rsidRPr="00DC0169">
        <w:rPr>
          <w:rFonts w:ascii="Times New Roman" w:hAnsi="Times New Roman" w:cs="Times New Roman"/>
          <w:sz w:val="28"/>
          <w:szCs w:val="28"/>
        </w:rPr>
        <w:t xml:space="preserve">-р «О проведении </w:t>
      </w:r>
      <w:r w:rsidRPr="00DC0169">
        <w:rPr>
          <w:rFonts w:ascii="Times New Roman" w:hAnsi="Times New Roman" w:cs="Times New Roman"/>
          <w:sz w:val="28"/>
          <w:szCs w:val="28"/>
          <w:lang w:eastAsia="en-US"/>
        </w:rPr>
        <w:t xml:space="preserve">аукциона на право заключения договора аренды земельного участка с кадастровым номером: 54:16:010352:258» извещает </w:t>
      </w:r>
      <w:r w:rsidRPr="00DC016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о проведении открытого электронного аукциона на право заключения договора аренды земельного участка с кадастровым номером: </w:t>
      </w:r>
      <w:r w:rsidRPr="00DC0169">
        <w:rPr>
          <w:rFonts w:ascii="Times New Roman" w:hAnsi="Times New Roman" w:cs="Times New Roman"/>
          <w:sz w:val="28"/>
          <w:szCs w:val="28"/>
          <w:lang w:eastAsia="en-US"/>
        </w:rPr>
        <w:t>54:16:010352:258</w:t>
      </w:r>
      <w:r w:rsidRPr="00DC0169">
        <w:rPr>
          <w:rFonts w:ascii="Times New Roman" w:hAnsi="Times New Roman" w:cs="Times New Roman"/>
          <w:sz w:val="28"/>
          <w:szCs w:val="28"/>
          <w:u w:val="single"/>
          <w:lang w:eastAsia="en-US"/>
        </w:rPr>
        <w:t>, государственная собственность на которые не разграничена.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проведения торгов </w:t>
      </w:r>
      <w:r w:rsidRPr="00DC0169">
        <w:rPr>
          <w:rFonts w:ascii="Times New Roman" w:hAnsi="Times New Roman" w:cs="Times New Roman"/>
          <w:sz w:val="28"/>
          <w:szCs w:val="28"/>
        </w:rPr>
        <w:t>Электронный аукцион, открытый по составу участников и по форме подачи предложений о цене.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Организатор торгов </w:t>
      </w:r>
      <w:r w:rsidRPr="00DC0169">
        <w:rPr>
          <w:rFonts w:ascii="Times New Roman" w:hAnsi="Times New Roman" w:cs="Times New Roman"/>
          <w:sz w:val="28"/>
          <w:szCs w:val="28"/>
        </w:rPr>
        <w:t xml:space="preserve">Электронная торговая площадка </w:t>
      </w:r>
    </w:p>
    <w:p w:rsidR="00DC0169" w:rsidRPr="00DC0169" w:rsidRDefault="00DC0169" w:rsidP="00DC0169">
      <w:pPr>
        <w:jc w:val="both"/>
        <w:rPr>
          <w:rStyle w:val="19"/>
          <w:rFonts w:cs="Times New Roman"/>
          <w:color w:val="000000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ООО «РТС-тендер» (</w:t>
      </w:r>
      <w:hyperlink r:id="rId10" w:history="1">
        <w:r w:rsidRPr="00DC0169">
          <w:rPr>
            <w:rStyle w:val="a5"/>
            <w:rFonts w:ascii="Times New Roman" w:hAnsi="Times New Roman" w:cs="Times New Roman"/>
            <w:sz w:val="28"/>
            <w:szCs w:val="28"/>
          </w:rPr>
          <w:t>www.i.rts-tender.ru</w:t>
        </w:r>
      </w:hyperlink>
      <w:r w:rsidRPr="00DC0169">
        <w:rPr>
          <w:rFonts w:ascii="Times New Roman" w:hAnsi="Times New Roman" w:cs="Times New Roman"/>
          <w:sz w:val="28"/>
          <w:szCs w:val="28"/>
        </w:rPr>
        <w:t>)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Pr="00DC01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0169">
        <w:rPr>
          <w:rFonts w:ascii="Times New Roman" w:hAnsi="Times New Roman" w:cs="Times New Roman"/>
          <w:sz w:val="28"/>
          <w:szCs w:val="28"/>
        </w:rPr>
        <w:t>support@</w:t>
      </w:r>
      <w:r w:rsidRPr="00DC0169"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DC0169">
        <w:rPr>
          <w:rFonts w:ascii="Times New Roman" w:hAnsi="Times New Roman" w:cs="Times New Roman"/>
          <w:sz w:val="28"/>
          <w:szCs w:val="28"/>
        </w:rPr>
        <w:t>-</w:t>
      </w:r>
      <w:r w:rsidRPr="00DC0169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DC0169">
        <w:rPr>
          <w:rFonts w:ascii="Times New Roman" w:hAnsi="Times New Roman" w:cs="Times New Roman"/>
          <w:sz w:val="28"/>
          <w:szCs w:val="28"/>
        </w:rPr>
        <w:t>.ru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тел.: 8(499)653-55-00. 8-800-77-55-800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C01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 xml:space="preserve">Место, дата, время проведения аукциона </w:t>
      </w:r>
      <w:r w:rsidRPr="00DC016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Электронный аукцион состоится: </w:t>
      </w:r>
      <w:r w:rsidRPr="00DC0169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31 июля </w:t>
      </w:r>
      <w:r w:rsidRPr="00DC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2025 года </w:t>
      </w:r>
      <w:r w:rsidRPr="00DC016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с 10 часов 00 минут</w:t>
      </w:r>
      <w:r w:rsidRPr="00DC016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местному времени на </w:t>
      </w:r>
      <w:r w:rsidRPr="00DC016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электронной площадке ООО “РТС-тендер»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C01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Подведение итогов аукциона </w:t>
      </w:r>
      <w:r w:rsidRPr="00DC0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31 </w:t>
      </w:r>
      <w:r w:rsidRPr="00DC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июля 2025 года </w:t>
      </w:r>
      <w:r w:rsidRPr="00DC0169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с 10 часов 00 минут</w:t>
      </w:r>
      <w:r w:rsidRPr="00DC016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до последнего предложения участников. 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169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электронного аукциона и определение победителя: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во время, указанные в извещении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lastRenderedPageBreak/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Результаты электронного аукциона оформляются протоколом</w:t>
      </w:r>
      <w:r w:rsidRPr="00DC0169">
        <w:rPr>
          <w:rFonts w:ascii="Times New Roman" w:hAnsi="Times New Roman" w:cs="Times New Roman"/>
          <w:spacing w:val="-6"/>
          <w:sz w:val="28"/>
          <w:szCs w:val="28"/>
        </w:rPr>
        <w:t xml:space="preserve"> о результатах электронного аукциона, который является основанием для заключения с победителем электронного аукциона договора аренды земельного участка.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Предмет аукциона </w:t>
      </w:r>
      <w:r w:rsidRPr="00DC0169">
        <w:rPr>
          <w:rFonts w:ascii="Times New Roman" w:hAnsi="Times New Roman" w:cs="Times New Roman"/>
          <w:sz w:val="28"/>
          <w:szCs w:val="28"/>
        </w:rPr>
        <w:t xml:space="preserve">Право заключения договора аренды земельного участка из земель населенных пунктов, кадастровый номер: </w:t>
      </w:r>
      <w:r w:rsidRPr="00DC0169">
        <w:rPr>
          <w:rFonts w:ascii="Times New Roman" w:hAnsi="Times New Roman" w:cs="Times New Roman"/>
          <w:sz w:val="28"/>
          <w:szCs w:val="28"/>
          <w:lang w:eastAsia="en-US"/>
        </w:rPr>
        <w:t>54:16:010352:258</w:t>
      </w:r>
      <w:r w:rsidRPr="00DC0169">
        <w:rPr>
          <w:rFonts w:ascii="Times New Roman" w:hAnsi="Times New Roman" w:cs="Times New Roman"/>
          <w:sz w:val="28"/>
          <w:szCs w:val="28"/>
        </w:rPr>
        <w:t>, местоположение: Новосибирская область</w:t>
      </w:r>
      <w:r w:rsidRPr="00DC0169">
        <w:rPr>
          <w:rFonts w:ascii="Times New Roman" w:hAnsi="Times New Roman" w:cs="Times New Roman"/>
          <w:color w:val="0D0D0D"/>
          <w:sz w:val="28"/>
          <w:szCs w:val="28"/>
        </w:rPr>
        <w:t>, Кыштовский муниципальный район, сельское поселение Кыштовский сельсовет</w:t>
      </w:r>
      <w:r w:rsidRPr="00DC0169">
        <w:rPr>
          <w:rFonts w:ascii="Times New Roman" w:hAnsi="Times New Roman" w:cs="Times New Roman"/>
          <w:sz w:val="28"/>
          <w:szCs w:val="28"/>
        </w:rPr>
        <w:t>, село Кыштовка, ул. Целинная, площадью 1640 кв.м., разрешенное использование: строительная промышленность(6.6).</w:t>
      </w:r>
    </w:p>
    <w:p w:rsidR="00DC0169" w:rsidRPr="00DC0169" w:rsidRDefault="00DC0169" w:rsidP="00DC0169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Кыштовского сельсовета Кыштовского района Новосибирской области земельный участок расположен в </w:t>
      </w:r>
      <w:r w:rsidRPr="00DC0169">
        <w:rPr>
          <w:rFonts w:ascii="Times New Roman" w:hAnsi="Times New Roman" w:cs="Times New Roman"/>
          <w:sz w:val="28"/>
          <w:szCs w:val="28"/>
        </w:rPr>
        <w:t>Производственной зоне (П)</w:t>
      </w:r>
    </w:p>
    <w:p w:rsidR="00DC0169" w:rsidRPr="00DC0169" w:rsidRDefault="00DC0169" w:rsidP="00DC0169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C016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имеется техническая возможность подключения (технологического присоединения) к сетям водоснабжения, водоотведения.</w:t>
      </w:r>
    </w:p>
    <w:p w:rsidR="00DC0169" w:rsidRPr="00DC0169" w:rsidRDefault="00DC0169" w:rsidP="00DC0169">
      <w:pPr>
        <w:tabs>
          <w:tab w:val="left" w:pos="195"/>
        </w:tabs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филиалом Кыштовского района Региональные Электрические Сети</w:t>
      </w:r>
      <w:r w:rsidRPr="00DC016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Новосибирская область, Кыштовка с, Сибирская улица, 5, лит. А.</w:t>
      </w:r>
    </w:p>
    <w:p w:rsidR="00DC0169" w:rsidRPr="00DC0169" w:rsidRDefault="00DC0169" w:rsidP="00DC01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Подключение к газопроводу отсутствует.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C0169" w:rsidRPr="00DC0169" w:rsidRDefault="00DC0169" w:rsidP="00DC01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предельный размер земельного участка: минимальный - 0,05 га, максимальный – 150,0 га;</w:t>
      </w:r>
    </w:p>
    <w:p w:rsidR="00DC0169" w:rsidRPr="00DC0169" w:rsidRDefault="00DC0169" w:rsidP="00DC01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DC0169" w:rsidRPr="00DC0169" w:rsidRDefault="00DC0169" w:rsidP="00DC01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- 10 этажа;</w:t>
      </w:r>
    </w:p>
    <w:p w:rsidR="00DC0169" w:rsidRPr="00DC0169" w:rsidRDefault="00DC0169" w:rsidP="00DC01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01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- 80%.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 xml:space="preserve">Обременения земельного участка: 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- земельный участок расположен в границах охранной зоны с реестровым номером 54:16-6.859 от 13.04.2021 ограничение использования земельного участка в пределах зоны: Ограничения использования объектов недвижимости в границах охранной зоны линии электропередач установлены в соответствии с п.п.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- земельный участок расположен в границах охранной зоны с реестровым номером 54:16-6.814 от 03.07.2020 ограничение использования земельного участка в пределах зоны: Зона подтопления, прилегающая к зоне затопления территорий, прилегающих к незарегулированной р. Тара, затапливаемых при половодьях 1% обеспеченности в с. Кыштовка Кыштовского района Новосибирской области. Ограничения определены ст. 67.1 Водного кодекса РФ.</w:t>
      </w:r>
    </w:p>
    <w:p w:rsidR="00DC0169" w:rsidRPr="00DC0169" w:rsidRDefault="00DC0169" w:rsidP="00DC016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169">
        <w:rPr>
          <w:rFonts w:ascii="Times New Roman" w:hAnsi="Times New Roman" w:cs="Times New Roman"/>
          <w:sz w:val="28"/>
          <w:szCs w:val="28"/>
        </w:rPr>
        <w:t>Срок договора аренды: 2 года и 6 месяцев.</w:t>
      </w:r>
    </w:p>
    <w:p w:rsidR="00DC0169" w:rsidRPr="00DC0169" w:rsidRDefault="00DC0169" w:rsidP="00DC016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0169">
        <w:rPr>
          <w:rFonts w:ascii="Times New Roman" w:hAnsi="Times New Roman"/>
          <w:sz w:val="28"/>
          <w:szCs w:val="28"/>
        </w:rPr>
        <w:t xml:space="preserve">Начальная цена: </w:t>
      </w:r>
      <w:r w:rsidRPr="00DC0169">
        <w:rPr>
          <w:rFonts w:ascii="Times New Roman" w:hAnsi="Times New Roman"/>
          <w:color w:val="0D0D0D" w:themeColor="text1" w:themeTint="F2"/>
          <w:sz w:val="28"/>
          <w:szCs w:val="28"/>
        </w:rPr>
        <w:t>10 200 (Десять тысяч двести) рублей 00 копеек.</w:t>
      </w:r>
    </w:p>
    <w:p w:rsidR="00DC0169" w:rsidRPr="00DC0169" w:rsidRDefault="00DC0169" w:rsidP="00DC016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0169">
        <w:rPr>
          <w:rFonts w:ascii="Times New Roman" w:hAnsi="Times New Roman"/>
          <w:sz w:val="28"/>
          <w:szCs w:val="28"/>
        </w:rPr>
        <w:t xml:space="preserve">Шаг аукциона: </w:t>
      </w:r>
      <w:r w:rsidRPr="00DC0169">
        <w:rPr>
          <w:rFonts w:ascii="Times New Roman" w:hAnsi="Times New Roman"/>
          <w:color w:val="0D0D0D" w:themeColor="text1" w:themeTint="F2"/>
          <w:sz w:val="28"/>
          <w:szCs w:val="28"/>
        </w:rPr>
        <w:t>306 (Триста шесть) рублей 00 копейки</w:t>
      </w:r>
      <w:r w:rsidRPr="00DC0169">
        <w:rPr>
          <w:rFonts w:ascii="Times New Roman" w:hAnsi="Times New Roman"/>
          <w:sz w:val="28"/>
          <w:szCs w:val="28"/>
        </w:rPr>
        <w:t xml:space="preserve"> (3% от начальной цены).</w:t>
      </w:r>
    </w:p>
    <w:p w:rsidR="00DC0169" w:rsidRPr="00DC0169" w:rsidRDefault="00DC0169" w:rsidP="00DC016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0169">
        <w:rPr>
          <w:rFonts w:ascii="Times New Roman" w:hAnsi="Times New Roman"/>
          <w:sz w:val="28"/>
          <w:szCs w:val="28"/>
        </w:rPr>
        <w:lastRenderedPageBreak/>
        <w:t xml:space="preserve">Размер задатка </w:t>
      </w:r>
      <w:r w:rsidRPr="00DC0169">
        <w:rPr>
          <w:rFonts w:ascii="Times New Roman" w:hAnsi="Times New Roman"/>
          <w:color w:val="0D0D0D" w:themeColor="text1" w:themeTint="F2"/>
          <w:sz w:val="28"/>
          <w:szCs w:val="28"/>
        </w:rPr>
        <w:t>10 200 (Десять тысяч двести) рублей 00 копеек</w:t>
      </w:r>
      <w:r w:rsidRPr="00DC0169">
        <w:rPr>
          <w:rFonts w:ascii="Times New Roman" w:hAnsi="Times New Roman"/>
          <w:sz w:val="28"/>
          <w:szCs w:val="28"/>
        </w:rPr>
        <w:t xml:space="preserve"> (100% от начальной цены).</w:t>
      </w:r>
    </w:p>
    <w:p w:rsidR="00DC0169" w:rsidRPr="00DC0169" w:rsidRDefault="00DC0169" w:rsidP="00DC016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C0169">
        <w:rPr>
          <w:rFonts w:ascii="Times New Roman" w:hAnsi="Times New Roman"/>
          <w:sz w:val="28"/>
          <w:szCs w:val="28"/>
        </w:rPr>
        <w:t>Земельный участок не ограничен правами третьих лиц, в залоге, в споре и под арестом не состоит.</w:t>
      </w:r>
    </w:p>
    <w:p w:rsidR="00DC0169" w:rsidRPr="00CA66F1" w:rsidRDefault="00DC0169" w:rsidP="00DC0169">
      <w:pPr>
        <w:pStyle w:val="1a"/>
        <w:jc w:val="both"/>
        <w:rPr>
          <w:sz w:val="24"/>
          <w:szCs w:val="24"/>
        </w:rPr>
      </w:pPr>
      <w:r w:rsidRPr="00D26DBA">
        <w:rPr>
          <w:b/>
          <w:sz w:val="26"/>
          <w:szCs w:val="26"/>
          <w:u w:val="single"/>
          <w:lang w:eastAsia="en-US"/>
        </w:rPr>
        <w:t xml:space="preserve">Форма заявки, место, дата, время начала и окончания приема заявок на участие в аукционе </w:t>
      </w:r>
      <w:r w:rsidRPr="00D26DBA">
        <w:rPr>
          <w:sz w:val="26"/>
          <w:szCs w:val="26"/>
          <w:lang w:eastAsia="en-US"/>
        </w:rPr>
        <w:t xml:space="preserve">Форма электронной заявки, проект договора аренды размещены </w:t>
      </w:r>
      <w:r w:rsidRPr="00D26DBA">
        <w:rPr>
          <w:color w:val="000000"/>
          <w:sz w:val="26"/>
          <w:szCs w:val="26"/>
        </w:rPr>
        <w:t>на официальном сайте торгов Российской Федерации в информационно-телекоммуникационной сети «Интернет» (</w:t>
      </w:r>
      <w:r w:rsidRPr="00D26DBA">
        <w:rPr>
          <w:bCs/>
          <w:color w:val="000000"/>
          <w:sz w:val="26"/>
          <w:szCs w:val="26"/>
        </w:rPr>
        <w:t>www.torgi.gov.ru)</w:t>
      </w:r>
      <w:r w:rsidRPr="00D26DBA">
        <w:rPr>
          <w:color w:val="000000"/>
          <w:sz w:val="26"/>
          <w:szCs w:val="26"/>
        </w:rPr>
        <w:t xml:space="preserve"> и на официальном сайте администрации </w:t>
      </w:r>
      <w:r>
        <w:rPr>
          <w:color w:val="000000"/>
          <w:sz w:val="26"/>
          <w:szCs w:val="26"/>
        </w:rPr>
        <w:t>Кыштовского</w:t>
      </w:r>
      <w:r w:rsidRPr="00D26DBA">
        <w:rPr>
          <w:color w:val="000000"/>
          <w:sz w:val="26"/>
          <w:szCs w:val="26"/>
        </w:rPr>
        <w:t xml:space="preserve"> района Новосибирской области </w:t>
      </w:r>
      <w:r w:rsidRPr="00CA66F1">
        <w:rPr>
          <w:color w:val="0D0D0D"/>
          <w:sz w:val="24"/>
          <w:szCs w:val="24"/>
        </w:rPr>
        <w:t>(</w:t>
      </w:r>
      <w:hyperlink r:id="rId11" w:history="1">
        <w:r w:rsidRPr="00CA66F1">
          <w:rPr>
            <w:rStyle w:val="a5"/>
            <w:color w:val="0D0D0D"/>
            <w:sz w:val="24"/>
            <w:szCs w:val="24"/>
            <w:lang w:val="en-US"/>
          </w:rPr>
          <w:t>www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kyshtovka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nso</w:t>
        </w:r>
        <w:r w:rsidRPr="00CA66F1">
          <w:rPr>
            <w:rStyle w:val="a5"/>
            <w:color w:val="0D0D0D"/>
            <w:sz w:val="24"/>
            <w:szCs w:val="24"/>
          </w:rPr>
          <w:t>.</w:t>
        </w:r>
        <w:r w:rsidRPr="00CA66F1">
          <w:rPr>
            <w:rStyle w:val="a5"/>
            <w:color w:val="0D0D0D"/>
            <w:sz w:val="24"/>
            <w:szCs w:val="24"/>
            <w:lang w:val="en-US"/>
          </w:rPr>
          <w:t>ru</w:t>
        </w:r>
      </w:hyperlink>
      <w:r w:rsidRPr="00CA66F1">
        <w:rPr>
          <w:color w:val="0D0D0D"/>
          <w:sz w:val="24"/>
          <w:szCs w:val="24"/>
        </w:rPr>
        <w:t>)</w:t>
      </w:r>
    </w:p>
    <w:p w:rsidR="00DC0169" w:rsidRPr="00D26DBA" w:rsidRDefault="00DC0169" w:rsidP="00DC0169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Начало приёма заявок: </w:t>
      </w:r>
      <w:r w:rsidRPr="00FC7AB4">
        <w:rPr>
          <w:b/>
          <w:sz w:val="26"/>
          <w:szCs w:val="26"/>
          <w:lang w:eastAsia="en-US"/>
        </w:rPr>
        <w:t>27 июня 2025 года с 09 часов 00 минут</w:t>
      </w:r>
      <w:r w:rsidRPr="00D26DBA">
        <w:rPr>
          <w:sz w:val="26"/>
          <w:szCs w:val="26"/>
          <w:lang w:eastAsia="en-US"/>
        </w:rPr>
        <w:t xml:space="preserve"> местного времени </w:t>
      </w:r>
    </w:p>
    <w:p w:rsidR="00DC0169" w:rsidRPr="00D26DBA" w:rsidRDefault="00DC0169" w:rsidP="00DC0169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Окончание приёма заявок: </w:t>
      </w:r>
      <w:r w:rsidRPr="00FC7AB4">
        <w:rPr>
          <w:b/>
          <w:bCs/>
          <w:sz w:val="26"/>
          <w:szCs w:val="26"/>
          <w:lang w:eastAsia="en-US"/>
        </w:rPr>
        <w:t xml:space="preserve">26 июля </w:t>
      </w:r>
      <w:r w:rsidRPr="00FC7AB4">
        <w:rPr>
          <w:b/>
          <w:sz w:val="26"/>
          <w:szCs w:val="26"/>
          <w:lang w:eastAsia="en-US"/>
        </w:rPr>
        <w:t>2025 года до 17 часов 00 минут</w:t>
      </w:r>
      <w:r w:rsidRPr="00D26DBA">
        <w:rPr>
          <w:sz w:val="26"/>
          <w:szCs w:val="26"/>
          <w:lang w:eastAsia="en-US"/>
        </w:rPr>
        <w:t xml:space="preserve"> местного времени</w:t>
      </w:r>
    </w:p>
    <w:p w:rsidR="00DC0169" w:rsidRPr="00D26DBA" w:rsidRDefault="00DC0169" w:rsidP="00DC0169">
      <w:pPr>
        <w:tabs>
          <w:tab w:val="left" w:pos="709"/>
        </w:tabs>
        <w:jc w:val="both"/>
        <w:rPr>
          <w:sz w:val="26"/>
          <w:szCs w:val="26"/>
        </w:rPr>
      </w:pPr>
      <w:r w:rsidRPr="00D26DBA">
        <w:rPr>
          <w:sz w:val="26"/>
          <w:szCs w:val="26"/>
          <w:lang w:eastAsia="en-US"/>
        </w:rPr>
        <w:t xml:space="preserve">Рассмотрение заявок проводится </w:t>
      </w:r>
      <w:r w:rsidRPr="00FC7AB4">
        <w:rPr>
          <w:b/>
          <w:sz w:val="26"/>
          <w:szCs w:val="26"/>
          <w:lang w:eastAsia="en-US"/>
        </w:rPr>
        <w:t>30</w:t>
      </w:r>
      <w:r w:rsidRPr="00FC7AB4">
        <w:rPr>
          <w:b/>
          <w:bCs/>
          <w:sz w:val="26"/>
          <w:szCs w:val="26"/>
          <w:lang w:eastAsia="en-US"/>
        </w:rPr>
        <w:t xml:space="preserve"> июля </w:t>
      </w:r>
      <w:r w:rsidRPr="00FC7AB4">
        <w:rPr>
          <w:b/>
          <w:sz w:val="26"/>
          <w:szCs w:val="26"/>
          <w:lang w:eastAsia="en-US"/>
        </w:rPr>
        <w:t>2025 г</w:t>
      </w:r>
      <w:r w:rsidRPr="00065C16">
        <w:rPr>
          <w:b/>
          <w:sz w:val="26"/>
          <w:szCs w:val="26"/>
          <w:lang w:eastAsia="en-US"/>
        </w:rPr>
        <w:t>ода</w:t>
      </w:r>
      <w:r w:rsidRPr="00D26DBA">
        <w:rPr>
          <w:sz w:val="26"/>
          <w:szCs w:val="26"/>
          <w:lang w:eastAsia="en-US"/>
        </w:rPr>
        <w:t xml:space="preserve"> по адресу: </w:t>
      </w:r>
      <w:r w:rsidRPr="00D26DBA">
        <w:rPr>
          <w:sz w:val="26"/>
          <w:szCs w:val="26"/>
        </w:rPr>
        <w:t>Новосибирская область, Кыштовский район, с. Кыштовка, ул. Ленина, 38, каб.2.</w:t>
      </w:r>
    </w:p>
    <w:p w:rsidR="00DC0169" w:rsidRPr="00D26DBA" w:rsidRDefault="00DC0169" w:rsidP="00DC0169">
      <w:pPr>
        <w:pStyle w:val="1a"/>
        <w:jc w:val="both"/>
        <w:rPr>
          <w:sz w:val="26"/>
          <w:szCs w:val="26"/>
          <w:u w:val="single"/>
        </w:rPr>
      </w:pPr>
      <w:r w:rsidRPr="00D26DBA">
        <w:rPr>
          <w:b/>
          <w:sz w:val="26"/>
          <w:szCs w:val="26"/>
          <w:u w:val="single"/>
          <w:lang w:eastAsia="en-US"/>
        </w:rPr>
        <w:t xml:space="preserve">Место приёма/подачи и порядок подачи заявок </w:t>
      </w:r>
      <w:r w:rsidRPr="00D26DBA">
        <w:rPr>
          <w:sz w:val="26"/>
          <w:szCs w:val="26"/>
        </w:rPr>
        <w:t xml:space="preserve">Заявки по установленной форме принимаются на </w:t>
      </w:r>
      <w:r w:rsidRPr="00D26DBA">
        <w:rPr>
          <w:bCs/>
          <w:sz w:val="26"/>
          <w:szCs w:val="26"/>
          <w:lang w:eastAsia="en-US"/>
        </w:rPr>
        <w:t xml:space="preserve">электронной площадке </w:t>
      </w:r>
      <w:r w:rsidRPr="00D26DBA">
        <w:rPr>
          <w:sz w:val="26"/>
          <w:szCs w:val="26"/>
        </w:rPr>
        <w:t>ООО «РТС – тендер»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 xml:space="preserve">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Для участия в электронном аукционе лицо, зарегистрированное на электронной площадке в установленном порядке, в срок, указанный в извещении о проведении аукциона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</w:t>
      </w:r>
      <w:r w:rsidRPr="00D26DBA">
        <w:rPr>
          <w:rFonts w:ascii="Times New Roman" w:hAnsi="Times New Roman"/>
          <w:sz w:val="26"/>
          <w:szCs w:val="26"/>
        </w:rPr>
        <w:lastRenderedPageBreak/>
        <w:t>реквизитов счета для возврата задатка, с приложением электронных образов следующих документов:</w:t>
      </w:r>
    </w:p>
    <w:p w:rsidR="00DC0169" w:rsidRPr="00D26DBA" w:rsidRDefault="00DC0169" w:rsidP="00DC0169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DBA">
        <w:rPr>
          <w:rFonts w:ascii="Times New Roman" w:hAnsi="Times New Roman"/>
          <w:sz w:val="26"/>
          <w:szCs w:val="26"/>
        </w:rPr>
        <w:t>лиц);</w:t>
      </w:r>
    </w:p>
    <w:p w:rsidR="00DC0169" w:rsidRPr="00762945" w:rsidRDefault="00DC0169" w:rsidP="00DC0169">
      <w:pPr>
        <w:pStyle w:val="a6"/>
        <w:spacing w:before="0" w:after="0" w:line="247" w:lineRule="atLeast"/>
        <w:ind w:left="0" w:firstLine="0"/>
        <w:jc w:val="both"/>
      </w:pPr>
      <w:r w:rsidRPr="00D26DBA">
        <w:rPr>
          <w:sz w:val="26"/>
          <w:szCs w:val="26"/>
        </w:rPr>
        <w:t xml:space="preserve">- </w:t>
      </w:r>
      <w:r>
        <w:t>сведения о заявителе</w:t>
      </w:r>
      <w:r>
        <w:rPr>
          <w:sz w:val="26"/>
          <w:szCs w:val="26"/>
        </w:rPr>
        <w:t xml:space="preserve"> (</w:t>
      </w:r>
      <w:r w:rsidRPr="00D26DBA">
        <w:rPr>
          <w:sz w:val="26"/>
          <w:szCs w:val="26"/>
        </w:rPr>
        <w:t>для юридических лиц</w:t>
      </w:r>
      <w:r>
        <w:rPr>
          <w:sz w:val="26"/>
          <w:szCs w:val="26"/>
        </w:rPr>
        <w:t xml:space="preserve"> и индивидуальных предпринимателей</w:t>
      </w:r>
      <w:r w:rsidRPr="00D26DBA">
        <w:rPr>
          <w:sz w:val="26"/>
          <w:szCs w:val="26"/>
        </w:rPr>
        <w:t>);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26DBA">
        <w:rPr>
          <w:rFonts w:ascii="Times New Roman" w:hAnsi="Times New Roman"/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0169" w:rsidRPr="00D26DBA" w:rsidRDefault="00DC0169" w:rsidP="00DC0169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ab/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DC0169" w:rsidRPr="00D26DBA" w:rsidRDefault="00DC0169" w:rsidP="00DC0169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DC0169" w:rsidRPr="00D26DBA" w:rsidRDefault="00DC0169" w:rsidP="00DC0169">
      <w:pPr>
        <w:pStyle w:val="12"/>
        <w:jc w:val="both"/>
        <w:rPr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DC0169" w:rsidRPr="00D26DBA" w:rsidRDefault="00DC0169" w:rsidP="00DC0169">
      <w:pPr>
        <w:pStyle w:val="12"/>
        <w:jc w:val="both"/>
        <w:rPr>
          <w:rFonts w:ascii="Times New Roman" w:hAnsi="Times New Roman"/>
          <w:sz w:val="26"/>
          <w:szCs w:val="26"/>
        </w:rPr>
      </w:pPr>
      <w:r w:rsidRPr="00D26DBA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C0169" w:rsidRPr="00D26DBA" w:rsidRDefault="00DC0169" w:rsidP="00DC0169">
      <w:pPr>
        <w:jc w:val="both"/>
        <w:rPr>
          <w:bCs/>
          <w:sz w:val="26"/>
          <w:szCs w:val="26"/>
        </w:rPr>
      </w:pPr>
      <w:r w:rsidRPr="00D26DBA">
        <w:rPr>
          <w:b/>
          <w:bCs/>
          <w:sz w:val="26"/>
          <w:szCs w:val="26"/>
          <w:u w:val="single"/>
        </w:rPr>
        <w:t>Порядок внесения и возврата задатка</w:t>
      </w:r>
      <w:r w:rsidRPr="00D26DBA">
        <w:rPr>
          <w:bCs/>
          <w:sz w:val="26"/>
          <w:szCs w:val="26"/>
        </w:rPr>
        <w:t xml:space="preserve"> </w:t>
      </w:r>
    </w:p>
    <w:p w:rsidR="00DC0169" w:rsidRPr="00D26DBA" w:rsidRDefault="00DC0169" w:rsidP="00DC016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rStyle w:val="a8"/>
          <w:b w:val="0"/>
          <w:sz w:val="26"/>
          <w:szCs w:val="26"/>
          <w:shd w:val="clear" w:color="auto" w:fill="FFFFFF"/>
        </w:rPr>
      </w:pPr>
      <w:r w:rsidRPr="00D26DBA">
        <w:rPr>
          <w:rStyle w:val="a8"/>
          <w:color w:val="333333"/>
          <w:sz w:val="26"/>
          <w:szCs w:val="26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D26DBA">
        <w:rPr>
          <w:rStyle w:val="a8"/>
          <w:sz w:val="26"/>
          <w:szCs w:val="26"/>
          <w:shd w:val="clear" w:color="auto" w:fill="FFFFFF"/>
          <w:lang w:val="en-US"/>
        </w:rPr>
        <w:t>https</w:t>
      </w:r>
      <w:r w:rsidRPr="00D26DBA">
        <w:rPr>
          <w:rStyle w:val="a8"/>
          <w:sz w:val="26"/>
          <w:szCs w:val="26"/>
          <w:shd w:val="clear" w:color="auto" w:fill="FFFFFF"/>
        </w:rPr>
        <w:t>://</w:t>
      </w:r>
      <w:hyperlink r:id="rId12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rStyle w:val="a8"/>
          <w:sz w:val="26"/>
          <w:szCs w:val="26"/>
          <w:shd w:val="clear" w:color="auto" w:fill="FFFFFF"/>
        </w:rPr>
        <w:t xml:space="preserve"> до окончания срока приема заявок.</w:t>
      </w:r>
    </w:p>
    <w:p w:rsidR="00DC0169" w:rsidRPr="00D26DBA" w:rsidRDefault="00DC0169" w:rsidP="00DC0169">
      <w:pPr>
        <w:jc w:val="both"/>
        <w:rPr>
          <w:sz w:val="26"/>
          <w:szCs w:val="26"/>
        </w:rPr>
      </w:pPr>
      <w:r w:rsidRPr="00D26DBA">
        <w:rPr>
          <w:rStyle w:val="a8"/>
          <w:sz w:val="26"/>
          <w:szCs w:val="26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D26DBA">
          <w:rPr>
            <w:rStyle w:val="a5"/>
            <w:sz w:val="26"/>
            <w:szCs w:val="26"/>
          </w:rPr>
          <w:t>www.i.rts-tender.ru</w:t>
        </w:r>
      </w:hyperlink>
      <w:r w:rsidRPr="00D26DBA">
        <w:rPr>
          <w:sz w:val="26"/>
          <w:szCs w:val="26"/>
        </w:rPr>
        <w:t>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Возврат задатка производится в следующих случаях: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 протокола о результатах аукциона;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lastRenderedPageBreak/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DC0169" w:rsidRPr="00D26DBA" w:rsidRDefault="00DC0169" w:rsidP="00DC0169">
      <w:pPr>
        <w:pStyle w:val="1a"/>
        <w:jc w:val="both"/>
        <w:rPr>
          <w:sz w:val="26"/>
          <w:szCs w:val="26"/>
        </w:rPr>
      </w:pPr>
      <w:r w:rsidRPr="00D26DBA"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DC0169" w:rsidRPr="00DC0169" w:rsidRDefault="00DC0169" w:rsidP="00DC0169">
      <w:pPr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DC0169" w:rsidRPr="00D26DBA" w:rsidRDefault="00DC0169" w:rsidP="00DC0169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26DBA">
        <w:rPr>
          <w:rFonts w:ascii="Times New Roman" w:hAnsi="Times New Roman" w:cs="Times New Roman"/>
          <w:spacing w:val="-2"/>
          <w:sz w:val="26"/>
          <w:szCs w:val="26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DC0169" w:rsidRPr="00D26DBA" w:rsidRDefault="00DC0169" w:rsidP="00DC01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26DBA">
        <w:rPr>
          <w:rFonts w:ascii="Times New Roman" w:hAnsi="Times New Roman" w:cs="Times New Roman"/>
          <w:sz w:val="26"/>
          <w:szCs w:val="26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внесённый им задаток </w:t>
      </w:r>
      <w:r w:rsidRPr="00D26DBA">
        <w:rPr>
          <w:rFonts w:ascii="Times New Roman" w:hAnsi="Times New Roman" w:cs="Times New Roman"/>
          <w:sz w:val="26"/>
          <w:szCs w:val="26"/>
          <w:u w:val="single"/>
        </w:rPr>
        <w:t>не возвращается</w:t>
      </w:r>
      <w:r w:rsidRPr="00D26D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0169" w:rsidRPr="00DC0169" w:rsidRDefault="00DC0169" w:rsidP="00DC0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169">
        <w:rPr>
          <w:rFonts w:ascii="Times New Roman" w:hAnsi="Times New Roman" w:cs="Times New Roman"/>
          <w:sz w:val="26"/>
          <w:szCs w:val="26"/>
        </w:rPr>
        <w:t xml:space="preserve">С иными сведениями о предмете аукциона, порядке проведения аукциона, а также условиями договора аренды можно ознакомиться в </w:t>
      </w:r>
      <w:r w:rsidRPr="00DC0169">
        <w:rPr>
          <w:rFonts w:ascii="Times New Roman" w:hAnsi="Times New Roman" w:cs="Times New Roman"/>
          <w:sz w:val="26"/>
          <w:szCs w:val="26"/>
          <w:lang w:eastAsia="en-US"/>
        </w:rPr>
        <w:t xml:space="preserve">юридическом отделе администрации Кыштовского района Новосибирской области </w:t>
      </w:r>
      <w:r w:rsidRPr="00DC0169">
        <w:rPr>
          <w:rFonts w:ascii="Times New Roman" w:hAnsi="Times New Roman" w:cs="Times New Roman"/>
          <w:sz w:val="26"/>
          <w:szCs w:val="26"/>
        </w:rPr>
        <w:t>в рабочие дни с понедельника по пятницу с 09.00 до 13.00 и с 14.00 до 17.00 часов по адресу: Новосибирская область, Кыштовский район, с. Кыштовка, ул. Ленина, 38, каб.2.</w:t>
      </w:r>
      <w:r w:rsidRPr="00DC0169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DC0169">
        <w:rPr>
          <w:rFonts w:ascii="Times New Roman" w:hAnsi="Times New Roman" w:cs="Times New Roman"/>
          <w:sz w:val="26"/>
          <w:szCs w:val="26"/>
        </w:rPr>
        <w:t>тел. 8(38371) 21164.</w:t>
      </w:r>
    </w:p>
    <w:p w:rsidR="00DC0169" w:rsidRPr="00D26DBA" w:rsidRDefault="00DC0169" w:rsidP="00DC0169">
      <w:pPr>
        <w:jc w:val="both"/>
        <w:rPr>
          <w:sz w:val="26"/>
          <w:szCs w:val="26"/>
        </w:rPr>
      </w:pPr>
    </w:p>
    <w:p w:rsidR="00DC0169" w:rsidRPr="00D26DBA" w:rsidRDefault="00DC0169" w:rsidP="00DC0169">
      <w:pPr>
        <w:rPr>
          <w:b/>
          <w:bCs/>
          <w:sz w:val="26"/>
          <w:szCs w:val="26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  <w:bookmarkStart w:id="2" w:name="_GoBack"/>
      <w:bookmarkEnd w:id="2"/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DC0169" w:rsidRDefault="00DC0169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Члены совета: Якунина Л.В., Щевровский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с. Кыштовка,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BD20A0">
        <w:rPr>
          <w:rFonts w:ascii="Times New Roman" w:hAnsi="Times New Roman" w:cs="Times New Roman"/>
          <w:sz w:val="28"/>
          <w:szCs w:val="28"/>
        </w:rPr>
        <w:t>2</w:t>
      </w:r>
      <w:r w:rsidR="00DC0169">
        <w:rPr>
          <w:rFonts w:ascii="Times New Roman" w:hAnsi="Times New Roman" w:cs="Times New Roman"/>
          <w:sz w:val="28"/>
          <w:szCs w:val="28"/>
        </w:rPr>
        <w:t>7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BD20A0">
        <w:rPr>
          <w:rFonts w:ascii="Times New Roman" w:hAnsi="Times New Roman" w:cs="Times New Roman"/>
          <w:sz w:val="28"/>
          <w:szCs w:val="28"/>
        </w:rPr>
        <w:t>6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A06D73">
        <w:rPr>
          <w:rFonts w:ascii="Times New Roman" w:hAnsi="Times New Roman" w:cs="Times New Roman"/>
          <w:sz w:val="28"/>
          <w:szCs w:val="28"/>
        </w:rPr>
        <w:t>5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Формат 15 х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BD20A0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C3" w:rsidRDefault="00C569C3" w:rsidP="00EC6CA4">
      <w:pPr>
        <w:spacing w:after="0" w:line="240" w:lineRule="auto"/>
      </w:pPr>
      <w:r>
        <w:separator/>
      </w:r>
    </w:p>
  </w:endnote>
  <w:endnote w:type="continuationSeparator" w:id="0">
    <w:p w:rsidR="00C569C3" w:rsidRDefault="00C569C3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C3" w:rsidRDefault="00C569C3" w:rsidP="00EC6CA4">
      <w:pPr>
        <w:spacing w:after="0" w:line="240" w:lineRule="auto"/>
      </w:pPr>
      <w:r>
        <w:separator/>
      </w:r>
    </w:p>
  </w:footnote>
  <w:footnote w:type="continuationSeparator" w:id="0">
    <w:p w:rsidR="00C569C3" w:rsidRDefault="00C569C3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0630E0"/>
    <w:multiLevelType w:val="hybridMultilevel"/>
    <w:tmpl w:val="8F02D4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C56"/>
    <w:multiLevelType w:val="hybridMultilevel"/>
    <w:tmpl w:val="657CDF30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F4968BB"/>
    <w:multiLevelType w:val="hybridMultilevel"/>
    <w:tmpl w:val="ADE01B32"/>
    <w:lvl w:ilvl="0" w:tplc="8F02EBE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26000"/>
    <w:multiLevelType w:val="hybridMultilevel"/>
    <w:tmpl w:val="5E0C79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72B65"/>
    <w:multiLevelType w:val="hybridMultilevel"/>
    <w:tmpl w:val="1FF69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65E8"/>
    <w:multiLevelType w:val="multilevel"/>
    <w:tmpl w:val="79FC4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A7A45"/>
    <w:multiLevelType w:val="hybridMultilevel"/>
    <w:tmpl w:val="FA343180"/>
    <w:lvl w:ilvl="0" w:tplc="8B28123C">
      <w:start w:val="1"/>
      <w:numFmt w:val="decimal"/>
      <w:lvlText w:val="%1)"/>
      <w:lvlJc w:val="left"/>
      <w:pPr>
        <w:ind w:left="720" w:hanging="360"/>
      </w:pPr>
    </w:lvl>
    <w:lvl w:ilvl="1" w:tplc="02FA6F18">
      <w:start w:val="1"/>
      <w:numFmt w:val="lowerLetter"/>
      <w:lvlText w:val="%2."/>
      <w:lvlJc w:val="left"/>
      <w:pPr>
        <w:ind w:left="1440" w:hanging="360"/>
      </w:pPr>
    </w:lvl>
    <w:lvl w:ilvl="2" w:tplc="8F66A29E">
      <w:start w:val="1"/>
      <w:numFmt w:val="lowerRoman"/>
      <w:lvlText w:val="%3."/>
      <w:lvlJc w:val="right"/>
      <w:pPr>
        <w:ind w:left="2160" w:hanging="180"/>
      </w:pPr>
    </w:lvl>
    <w:lvl w:ilvl="3" w:tplc="F7948EAA">
      <w:start w:val="1"/>
      <w:numFmt w:val="decimal"/>
      <w:lvlText w:val="%4."/>
      <w:lvlJc w:val="left"/>
      <w:pPr>
        <w:ind w:left="2880" w:hanging="360"/>
      </w:pPr>
    </w:lvl>
    <w:lvl w:ilvl="4" w:tplc="9FE6B174">
      <w:start w:val="1"/>
      <w:numFmt w:val="lowerLetter"/>
      <w:lvlText w:val="%5."/>
      <w:lvlJc w:val="left"/>
      <w:pPr>
        <w:ind w:left="3600" w:hanging="360"/>
      </w:pPr>
    </w:lvl>
    <w:lvl w:ilvl="5" w:tplc="2352452C">
      <w:start w:val="1"/>
      <w:numFmt w:val="lowerRoman"/>
      <w:lvlText w:val="%6."/>
      <w:lvlJc w:val="right"/>
      <w:pPr>
        <w:ind w:left="4320" w:hanging="180"/>
      </w:pPr>
    </w:lvl>
    <w:lvl w:ilvl="6" w:tplc="2E50294E">
      <w:start w:val="1"/>
      <w:numFmt w:val="decimal"/>
      <w:lvlText w:val="%7."/>
      <w:lvlJc w:val="left"/>
      <w:pPr>
        <w:ind w:left="5040" w:hanging="360"/>
      </w:pPr>
    </w:lvl>
    <w:lvl w:ilvl="7" w:tplc="1FF07CFA">
      <w:start w:val="1"/>
      <w:numFmt w:val="lowerLetter"/>
      <w:lvlText w:val="%8."/>
      <w:lvlJc w:val="left"/>
      <w:pPr>
        <w:ind w:left="5760" w:hanging="360"/>
      </w:pPr>
    </w:lvl>
    <w:lvl w:ilvl="8" w:tplc="02BAFA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8D1"/>
    <w:multiLevelType w:val="hybridMultilevel"/>
    <w:tmpl w:val="36CEFD94"/>
    <w:lvl w:ilvl="0" w:tplc="258A669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E9B6759"/>
    <w:multiLevelType w:val="multilevel"/>
    <w:tmpl w:val="2688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FA6EE3"/>
    <w:multiLevelType w:val="hybridMultilevel"/>
    <w:tmpl w:val="19D44110"/>
    <w:lvl w:ilvl="0" w:tplc="FFFFFFFF">
      <w:start w:val="1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E55BD"/>
    <w:multiLevelType w:val="hybridMultilevel"/>
    <w:tmpl w:val="E99A6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40D16"/>
    <w:multiLevelType w:val="hybridMultilevel"/>
    <w:tmpl w:val="775C922A"/>
    <w:lvl w:ilvl="0" w:tplc="684492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49E4ADD"/>
    <w:multiLevelType w:val="hybridMultilevel"/>
    <w:tmpl w:val="7F648196"/>
    <w:lvl w:ilvl="0" w:tplc="DE88913E">
      <w:start w:val="1"/>
      <w:numFmt w:val="decimal"/>
      <w:lvlText w:val="%1)"/>
      <w:lvlJc w:val="left"/>
      <w:pPr>
        <w:ind w:left="720" w:hanging="360"/>
      </w:pPr>
    </w:lvl>
    <w:lvl w:ilvl="1" w:tplc="873445E8">
      <w:start w:val="1"/>
      <w:numFmt w:val="lowerLetter"/>
      <w:lvlText w:val="%2."/>
      <w:lvlJc w:val="left"/>
      <w:pPr>
        <w:ind w:left="1440" w:hanging="360"/>
      </w:pPr>
    </w:lvl>
    <w:lvl w:ilvl="2" w:tplc="35660C0E">
      <w:start w:val="1"/>
      <w:numFmt w:val="lowerRoman"/>
      <w:lvlText w:val="%3."/>
      <w:lvlJc w:val="right"/>
      <w:pPr>
        <w:ind w:left="2160" w:hanging="180"/>
      </w:pPr>
    </w:lvl>
    <w:lvl w:ilvl="3" w:tplc="E4ECBFA2">
      <w:start w:val="1"/>
      <w:numFmt w:val="decimal"/>
      <w:lvlText w:val="%4."/>
      <w:lvlJc w:val="left"/>
      <w:pPr>
        <w:ind w:left="2880" w:hanging="360"/>
      </w:pPr>
    </w:lvl>
    <w:lvl w:ilvl="4" w:tplc="5582D430">
      <w:start w:val="1"/>
      <w:numFmt w:val="lowerLetter"/>
      <w:lvlText w:val="%5."/>
      <w:lvlJc w:val="left"/>
      <w:pPr>
        <w:ind w:left="3600" w:hanging="360"/>
      </w:pPr>
    </w:lvl>
    <w:lvl w:ilvl="5" w:tplc="E4B82C80">
      <w:start w:val="1"/>
      <w:numFmt w:val="lowerRoman"/>
      <w:lvlText w:val="%6."/>
      <w:lvlJc w:val="right"/>
      <w:pPr>
        <w:ind w:left="4320" w:hanging="180"/>
      </w:pPr>
    </w:lvl>
    <w:lvl w:ilvl="6" w:tplc="97D8C282">
      <w:start w:val="1"/>
      <w:numFmt w:val="decimal"/>
      <w:lvlText w:val="%7."/>
      <w:lvlJc w:val="left"/>
      <w:pPr>
        <w:ind w:left="5040" w:hanging="360"/>
      </w:pPr>
    </w:lvl>
    <w:lvl w:ilvl="7" w:tplc="8A02ED10">
      <w:start w:val="1"/>
      <w:numFmt w:val="lowerLetter"/>
      <w:lvlText w:val="%8."/>
      <w:lvlJc w:val="left"/>
      <w:pPr>
        <w:ind w:left="5760" w:hanging="360"/>
      </w:pPr>
    </w:lvl>
    <w:lvl w:ilvl="8" w:tplc="205CED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3090"/>
    <w:multiLevelType w:val="hybridMultilevel"/>
    <w:tmpl w:val="E5BCDE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55D61"/>
    <w:multiLevelType w:val="hybridMultilevel"/>
    <w:tmpl w:val="41A2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3898"/>
    <w:multiLevelType w:val="hybridMultilevel"/>
    <w:tmpl w:val="9F92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4D69"/>
    <w:multiLevelType w:val="hybridMultilevel"/>
    <w:tmpl w:val="F5D2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FAD"/>
    <w:multiLevelType w:val="multilevel"/>
    <w:tmpl w:val="6CF6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8C5E42"/>
    <w:multiLevelType w:val="hybridMultilevel"/>
    <w:tmpl w:val="BFEEB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12AB9"/>
    <w:multiLevelType w:val="hybridMultilevel"/>
    <w:tmpl w:val="9F700FF6"/>
    <w:lvl w:ilvl="0" w:tplc="D0A60AE0">
      <w:start w:val="4"/>
      <w:numFmt w:val="decimal"/>
      <w:lvlText w:val="%1."/>
      <w:lvlJc w:val="left"/>
      <w:pPr>
        <w:ind w:left="178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B262DB1"/>
    <w:multiLevelType w:val="hybridMultilevel"/>
    <w:tmpl w:val="28B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47E34"/>
    <w:multiLevelType w:val="hybridMultilevel"/>
    <w:tmpl w:val="B9CA03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5"/>
  </w:num>
  <w:num w:numId="12">
    <w:abstractNumId w:val="20"/>
  </w:num>
  <w:num w:numId="13">
    <w:abstractNumId w:val="21"/>
  </w:num>
  <w:num w:numId="14">
    <w:abstractNumId w:val="19"/>
  </w:num>
  <w:num w:numId="15">
    <w:abstractNumId w:val="15"/>
  </w:num>
  <w:num w:numId="16">
    <w:abstractNumId w:val="9"/>
  </w:num>
  <w:num w:numId="17">
    <w:abstractNumId w:val="12"/>
  </w:num>
  <w:num w:numId="18">
    <w:abstractNumId w:val="16"/>
  </w:num>
  <w:num w:numId="19">
    <w:abstractNumId w:val="24"/>
  </w:num>
  <w:num w:numId="20">
    <w:abstractNumId w:val="11"/>
  </w:num>
  <w:num w:numId="21">
    <w:abstractNumId w:val="0"/>
  </w:num>
  <w:num w:numId="22">
    <w:abstractNumId w:val="6"/>
  </w:num>
  <w:num w:numId="23">
    <w:abstractNumId w:val="5"/>
  </w:num>
  <w:num w:numId="24">
    <w:abstractNumId w:val="3"/>
  </w:num>
  <w:num w:numId="25">
    <w:abstractNumId w:val="18"/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5"/>
    <w:rsid w:val="0001108B"/>
    <w:rsid w:val="00023165"/>
    <w:rsid w:val="000726BE"/>
    <w:rsid w:val="00077E61"/>
    <w:rsid w:val="000B4164"/>
    <w:rsid w:val="000D5340"/>
    <w:rsid w:val="000D6E5F"/>
    <w:rsid w:val="000F012C"/>
    <w:rsid w:val="0010269F"/>
    <w:rsid w:val="00123BAE"/>
    <w:rsid w:val="001405D8"/>
    <w:rsid w:val="001617C3"/>
    <w:rsid w:val="001A48AE"/>
    <w:rsid w:val="001A510B"/>
    <w:rsid w:val="001B46D9"/>
    <w:rsid w:val="001D096F"/>
    <w:rsid w:val="001D5721"/>
    <w:rsid w:val="001E488A"/>
    <w:rsid w:val="001F231F"/>
    <w:rsid w:val="001F7343"/>
    <w:rsid w:val="002367DD"/>
    <w:rsid w:val="0025122B"/>
    <w:rsid w:val="00263989"/>
    <w:rsid w:val="0028468C"/>
    <w:rsid w:val="002A5647"/>
    <w:rsid w:val="002B5DE9"/>
    <w:rsid w:val="002D205D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76C8B"/>
    <w:rsid w:val="003846A2"/>
    <w:rsid w:val="003869A9"/>
    <w:rsid w:val="00387FFD"/>
    <w:rsid w:val="003B0324"/>
    <w:rsid w:val="003B1047"/>
    <w:rsid w:val="003D2D15"/>
    <w:rsid w:val="003E4518"/>
    <w:rsid w:val="003F236C"/>
    <w:rsid w:val="004009E0"/>
    <w:rsid w:val="004017CF"/>
    <w:rsid w:val="00405439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38C6"/>
    <w:rsid w:val="00515E6F"/>
    <w:rsid w:val="005520C3"/>
    <w:rsid w:val="005524FC"/>
    <w:rsid w:val="0056725F"/>
    <w:rsid w:val="00584692"/>
    <w:rsid w:val="00584C4D"/>
    <w:rsid w:val="00587A33"/>
    <w:rsid w:val="00591515"/>
    <w:rsid w:val="00597CD3"/>
    <w:rsid w:val="005A1303"/>
    <w:rsid w:val="005D3BD2"/>
    <w:rsid w:val="005D3F4D"/>
    <w:rsid w:val="005E3948"/>
    <w:rsid w:val="005F2382"/>
    <w:rsid w:val="006024CE"/>
    <w:rsid w:val="00642B6B"/>
    <w:rsid w:val="00650CEC"/>
    <w:rsid w:val="0065536F"/>
    <w:rsid w:val="006707E2"/>
    <w:rsid w:val="00674890"/>
    <w:rsid w:val="006767D5"/>
    <w:rsid w:val="006A15A1"/>
    <w:rsid w:val="006B3785"/>
    <w:rsid w:val="006C26E4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53B6"/>
    <w:rsid w:val="007E722C"/>
    <w:rsid w:val="007F3AFA"/>
    <w:rsid w:val="007F5032"/>
    <w:rsid w:val="00806DBA"/>
    <w:rsid w:val="00815620"/>
    <w:rsid w:val="008260BD"/>
    <w:rsid w:val="00830DD9"/>
    <w:rsid w:val="0083607D"/>
    <w:rsid w:val="0084326F"/>
    <w:rsid w:val="00864B64"/>
    <w:rsid w:val="00871A3F"/>
    <w:rsid w:val="00872800"/>
    <w:rsid w:val="00875A11"/>
    <w:rsid w:val="00894E3A"/>
    <w:rsid w:val="008C2F15"/>
    <w:rsid w:val="008C38DB"/>
    <w:rsid w:val="008C3D70"/>
    <w:rsid w:val="008C431E"/>
    <w:rsid w:val="008C4FA5"/>
    <w:rsid w:val="008C75A3"/>
    <w:rsid w:val="008E221E"/>
    <w:rsid w:val="008F1D63"/>
    <w:rsid w:val="008F529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92BAF"/>
    <w:rsid w:val="009B595E"/>
    <w:rsid w:val="009C0D69"/>
    <w:rsid w:val="009C5D47"/>
    <w:rsid w:val="009E76A3"/>
    <w:rsid w:val="009F36F2"/>
    <w:rsid w:val="00A05BD2"/>
    <w:rsid w:val="00A06D73"/>
    <w:rsid w:val="00A20EC2"/>
    <w:rsid w:val="00A44404"/>
    <w:rsid w:val="00A446F6"/>
    <w:rsid w:val="00A47558"/>
    <w:rsid w:val="00A53B69"/>
    <w:rsid w:val="00A54BCB"/>
    <w:rsid w:val="00A75FAF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318"/>
    <w:rsid w:val="00AF5C00"/>
    <w:rsid w:val="00B009BF"/>
    <w:rsid w:val="00B0521E"/>
    <w:rsid w:val="00B1249E"/>
    <w:rsid w:val="00B14222"/>
    <w:rsid w:val="00B431E6"/>
    <w:rsid w:val="00B52AF7"/>
    <w:rsid w:val="00B542D1"/>
    <w:rsid w:val="00B615CE"/>
    <w:rsid w:val="00B846EC"/>
    <w:rsid w:val="00B96666"/>
    <w:rsid w:val="00B97EB2"/>
    <w:rsid w:val="00BB4907"/>
    <w:rsid w:val="00BC6AEB"/>
    <w:rsid w:val="00BD20A0"/>
    <w:rsid w:val="00C04587"/>
    <w:rsid w:val="00C061B8"/>
    <w:rsid w:val="00C135F7"/>
    <w:rsid w:val="00C139C7"/>
    <w:rsid w:val="00C36F75"/>
    <w:rsid w:val="00C44E41"/>
    <w:rsid w:val="00C475AD"/>
    <w:rsid w:val="00C569C3"/>
    <w:rsid w:val="00C56AB7"/>
    <w:rsid w:val="00C621DD"/>
    <w:rsid w:val="00C65693"/>
    <w:rsid w:val="00C903BB"/>
    <w:rsid w:val="00C95048"/>
    <w:rsid w:val="00CB3417"/>
    <w:rsid w:val="00CB5198"/>
    <w:rsid w:val="00CB5B0C"/>
    <w:rsid w:val="00CD4B69"/>
    <w:rsid w:val="00D057D1"/>
    <w:rsid w:val="00D33AFF"/>
    <w:rsid w:val="00D406E3"/>
    <w:rsid w:val="00D44011"/>
    <w:rsid w:val="00D5711B"/>
    <w:rsid w:val="00DB01F4"/>
    <w:rsid w:val="00DC0169"/>
    <w:rsid w:val="00E02842"/>
    <w:rsid w:val="00E201EA"/>
    <w:rsid w:val="00E53379"/>
    <w:rsid w:val="00E6137E"/>
    <w:rsid w:val="00E755AC"/>
    <w:rsid w:val="00E8354B"/>
    <w:rsid w:val="00E9384B"/>
    <w:rsid w:val="00EA55BD"/>
    <w:rsid w:val="00EA6180"/>
    <w:rsid w:val="00EB07DF"/>
    <w:rsid w:val="00EC4EBB"/>
    <w:rsid w:val="00EC6CA4"/>
    <w:rsid w:val="00ED1953"/>
    <w:rsid w:val="00ED5CC9"/>
    <w:rsid w:val="00ED7F1C"/>
    <w:rsid w:val="00F112BD"/>
    <w:rsid w:val="00F133B7"/>
    <w:rsid w:val="00F316EF"/>
    <w:rsid w:val="00F33C5C"/>
    <w:rsid w:val="00F62428"/>
    <w:rsid w:val="00F72CD8"/>
    <w:rsid w:val="00F87789"/>
    <w:rsid w:val="00F943FF"/>
    <w:rsid w:val="00FA293E"/>
    <w:rsid w:val="00FA5D8A"/>
    <w:rsid w:val="00FB3DF1"/>
    <w:rsid w:val="00FB4371"/>
    <w:rsid w:val="00FB772D"/>
    <w:rsid w:val="00FE445E"/>
    <w:rsid w:val="00FE6B2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6B72"/>
  <w15:docId w15:val="{1324D024-0287-46E0-AF91-14C6EF76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aliases w:val=" Знак"/>
    <w:basedOn w:val="a"/>
    <w:link w:val="a7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uiPriority w:val="1"/>
    <w:qFormat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1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f">
    <w:name w:val="Подпись к таблице"/>
    <w:basedOn w:val="a"/>
    <w:link w:val="ae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A063E"/>
    <w:rPr>
      <w:rFonts w:cs="Times New Roman"/>
    </w:rPr>
  </w:style>
  <w:style w:type="paragraph" w:styleId="af5">
    <w:name w:val="Body Text"/>
    <w:basedOn w:val="a"/>
    <w:link w:val="af6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7">
    <w:name w:val="Table Grid"/>
    <w:basedOn w:val="a1"/>
    <w:uiPriority w:val="59"/>
    <w:rsid w:val="00AA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8">
    <w:name w:val="footnote reference"/>
    <w:uiPriority w:val="99"/>
    <w:rsid w:val="00EC6CA4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C6CA4"/>
    <w:rPr>
      <w:rFonts w:ascii="Calibri" w:eastAsia="Times New Roman" w:hAnsi="Calibri" w:cs="Times New Roman"/>
    </w:rPr>
  </w:style>
  <w:style w:type="paragraph" w:styleId="af9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annotation reference"/>
    <w:basedOn w:val="a0"/>
    <w:unhideWhenUsed/>
    <w:rsid w:val="009E76A3"/>
    <w:rPr>
      <w:sz w:val="16"/>
      <w:szCs w:val="16"/>
    </w:rPr>
  </w:style>
  <w:style w:type="paragraph" w:styleId="afd">
    <w:name w:val="annotation text"/>
    <w:basedOn w:val="a"/>
    <w:link w:val="afe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9E76A3"/>
    <w:rPr>
      <w:b/>
      <w:bCs/>
    </w:rPr>
  </w:style>
  <w:style w:type="character" w:customStyle="1" w:styleId="aff0">
    <w:name w:val="Тема примечания Знак"/>
    <w:basedOn w:val="afe"/>
    <w:link w:val="aff"/>
    <w:rsid w:val="009E76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  <w:style w:type="paragraph" w:customStyle="1" w:styleId="aff1">
    <w:name w:val="Основной текст;Знак"/>
    <w:basedOn w:val="a"/>
    <w:rsid w:val="002D2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2D205D"/>
    <w:rPr>
      <w:rFonts w:ascii="Arial" w:eastAsia="Times New Roman" w:hAnsi="Arial" w:cs="Arial"/>
      <w:sz w:val="20"/>
      <w:szCs w:val="20"/>
    </w:rPr>
  </w:style>
  <w:style w:type="character" w:customStyle="1" w:styleId="3Exact">
    <w:name w:val="Основной текст (3) 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Exact1">
    <w:name w:val="Основной текст (3) Exact1"/>
    <w:basedOn w:val="3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3">
    <w:name w:val="Основной текст (3) + Не курсив"/>
    <w:aliases w:val="Интервал 0 pt Exact"/>
    <w:rsid w:val="002D205D"/>
    <w:rPr>
      <w:rFonts w:ascii="Times New Roman" w:hAnsi="Times New Roman" w:cs="Times New Roman"/>
      <w:i/>
      <w:iCs/>
      <w:spacing w:val="2"/>
      <w:sz w:val="20"/>
      <w:szCs w:val="20"/>
      <w:u w:val="none"/>
    </w:rPr>
  </w:style>
  <w:style w:type="character" w:customStyle="1" w:styleId="25">
    <w:name w:val="Основной текст (2)_"/>
    <w:rsid w:val="002D205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4">
    <w:name w:val="Заголовок №3_"/>
    <w:link w:val="35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Exact">
    <w:name w:val="Основной текст (5) Exact"/>
    <w:rsid w:val="002D205D"/>
    <w:rPr>
      <w:rFonts w:ascii="Times New Roman" w:hAnsi="Times New Roman" w:cs="Times New Roman"/>
      <w:spacing w:val="3"/>
      <w:u w:val="none"/>
    </w:rPr>
  </w:style>
  <w:style w:type="character" w:customStyle="1" w:styleId="Exact">
    <w:name w:val="Подпись к картинке Exact"/>
    <w:link w:val="aff2"/>
    <w:rsid w:val="002D205D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5">
    <w:name w:val="Основной текст (5)_"/>
    <w:link w:val="51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43">
    <w:name w:val="Заголовок №4_"/>
    <w:link w:val="44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-2pt">
    <w:name w:val="Заголовок №4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2">
    <w:name w:val="Заголовок №5_"/>
    <w:link w:val="53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Колонтитул_"/>
    <w:link w:val="15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4">
    <w:name w:val="Колонтитул"/>
    <w:basedOn w:val="aff3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2D205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10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rsid w:val="002D205D"/>
    <w:rPr>
      <w:rFonts w:ascii="Times New Roman" w:hAnsi="Times New Roman" w:cs="Times New Roman"/>
      <w:sz w:val="22"/>
      <w:szCs w:val="22"/>
      <w:u w:val="single"/>
    </w:rPr>
  </w:style>
  <w:style w:type="character" w:customStyle="1" w:styleId="811">
    <w:name w:val="Основной текст (8) + 11"/>
    <w:aliases w:val="5 pt1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(9)_"/>
    <w:link w:val="90"/>
    <w:rsid w:val="002D205D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83">
    <w:name w:val="Основной текст (8)3"/>
    <w:rsid w:val="002D205D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8-1pt">
    <w:name w:val="Основной текст (8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pt">
    <w:name w:val="Основной текст + 11 pt"/>
    <w:aliases w:val="Курсив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1pt5">
    <w:name w:val="Основной текст + 11 pt5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4">
    <w:name w:val="Основной текст + 11 pt4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3">
    <w:name w:val="Основной текст + 11 pt3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2">
    <w:name w:val="Основной текст + 11 pt2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820">
    <w:name w:val="Основной текст (8)2"/>
    <w:basedOn w:val="81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link w:val="27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2D205D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-2pt">
    <w:name w:val="Основной текст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100">
    <w:name w:val="Основной текст (10)_"/>
    <w:link w:val="101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-2pt">
    <w:name w:val="Основной текст (10)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11pt">
    <w:name w:val="Основной текст (5) + 11 pt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63">
    <w:name w:val="Основной текст (6) + Малые прописные"/>
    <w:rsid w:val="002D205D"/>
    <w:rPr>
      <w:rFonts w:ascii="Times New Roman" w:hAnsi="Times New Roman" w:cs="Times New Roman"/>
      <w:b/>
      <w:bCs/>
      <w:smallCaps/>
      <w:sz w:val="23"/>
      <w:szCs w:val="23"/>
      <w:u w:val="none"/>
    </w:rPr>
  </w:style>
  <w:style w:type="character" w:customStyle="1" w:styleId="54">
    <w:name w:val="Основной текст (5) + Курсив"/>
    <w:rsid w:val="002D205D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1pt1">
    <w:name w:val="Основной текст + 11 pt1"/>
    <w:aliases w:val="Курсив1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pt">
    <w:name w:val="Основной текст + Интервал 1 pt"/>
    <w:rsid w:val="002D205D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12">
    <w:name w:val="Основной текст (11)_"/>
    <w:link w:val="113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11-1pt">
    <w:name w:val="Основной текст (11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4">
    <w:name w:val="Основной текст (11) + Курсив"/>
    <w:rsid w:val="002D205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35">
    <w:name w:val="Заголовок №3"/>
    <w:basedOn w:val="a"/>
    <w:link w:val="34"/>
    <w:rsid w:val="002D205D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2D205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D205D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Подпись к картинке"/>
    <w:basedOn w:val="a"/>
    <w:link w:val="Exact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paragraph" w:customStyle="1" w:styleId="44">
    <w:name w:val="Заголовок №4"/>
    <w:basedOn w:val="a"/>
    <w:link w:val="43"/>
    <w:rsid w:val="002D205D"/>
    <w:pPr>
      <w:widowControl w:val="0"/>
      <w:shd w:val="clear" w:color="auto" w:fill="FFFFFF"/>
      <w:spacing w:after="0" w:line="39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53">
    <w:name w:val="Заголовок №5"/>
    <w:basedOn w:val="a"/>
    <w:link w:val="52"/>
    <w:rsid w:val="002D205D"/>
    <w:pPr>
      <w:widowControl w:val="0"/>
      <w:shd w:val="clear" w:color="auto" w:fill="FFFFFF"/>
      <w:spacing w:after="0" w:line="394" w:lineRule="exact"/>
      <w:ind w:firstLine="860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D205D"/>
    <w:pPr>
      <w:widowControl w:val="0"/>
      <w:shd w:val="clear" w:color="auto" w:fill="FFFFFF"/>
      <w:spacing w:before="300" w:after="240" w:line="274" w:lineRule="exact"/>
      <w:ind w:hanging="15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2">
    <w:name w:val="Заголовок №6"/>
    <w:basedOn w:val="a"/>
    <w:link w:val="61"/>
    <w:rsid w:val="002D205D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Колонтитул1"/>
    <w:basedOn w:val="a"/>
    <w:link w:val="aff3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D205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1"/>
    <w:rsid w:val="002D205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205D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10"/>
    </w:rPr>
  </w:style>
  <w:style w:type="paragraph" w:customStyle="1" w:styleId="27">
    <w:name w:val="Заголовок №2"/>
    <w:basedOn w:val="a"/>
    <w:link w:val="26"/>
    <w:rsid w:val="002D205D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2D205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13">
    <w:name w:val="Основной текст (11)"/>
    <w:basedOn w:val="a"/>
    <w:link w:val="112"/>
    <w:rsid w:val="002D205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бычный (веб) Знак"/>
    <w:aliases w:val=" Знак Знак"/>
    <w:link w:val="a6"/>
    <w:uiPriority w:val="99"/>
    <w:rsid w:val="002D205D"/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Полужирный;Интервал 3 pt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FrankRuehl12pt">
    <w:name w:val="Основной текст (4) + FrankRuehl;12 pt;Не полужирный"/>
    <w:rsid w:val="002D205D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2pt">
    <w:name w:val="Основной текст (4) + 12 pt;Не полужирный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numbering" w:customStyle="1" w:styleId="16">
    <w:name w:val="Нет списка1"/>
    <w:next w:val="a2"/>
    <w:uiPriority w:val="99"/>
    <w:semiHidden/>
    <w:unhideWhenUsed/>
    <w:rsid w:val="002D205D"/>
  </w:style>
  <w:style w:type="paragraph" w:customStyle="1" w:styleId="17">
    <w:name w:val="Обычный1"/>
    <w:rsid w:val="002D205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нак Знак Знак Знак"/>
    <w:basedOn w:val="a"/>
    <w:rsid w:val="002D20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7"/>
    <w:uiPriority w:val="59"/>
    <w:rsid w:val="002D2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D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">
    <w:name w:val="Заголовок 11"/>
    <w:basedOn w:val="a"/>
    <w:next w:val="a"/>
    <w:qFormat/>
    <w:rsid w:val="008C7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9">
    <w:name w:val="Гиперссылка1"/>
    <w:semiHidden/>
    <w:rsid w:val="002367DD"/>
    <w:rPr>
      <w:rFonts w:ascii="Times New Roman" w:hAnsi="Times New Roman"/>
      <w:color w:val="0000FF"/>
      <w:u w:val="single"/>
    </w:rPr>
  </w:style>
  <w:style w:type="paragraph" w:customStyle="1" w:styleId="1a">
    <w:name w:val="Обычный (веб)1"/>
    <w:basedOn w:val="a"/>
    <w:rsid w:val="002367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6">
    <w:name w:val="Block Text"/>
    <w:basedOn w:val="a"/>
    <w:uiPriority w:val="99"/>
    <w:unhideWhenUsed/>
    <w:rsid w:val="008F5293"/>
    <w:pPr>
      <w:spacing w:after="0" w:line="240" w:lineRule="auto"/>
      <w:ind w:left="-851" w:right="-105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7">
    <w:name w:val="Таблицы (моноширинный)"/>
    <w:basedOn w:val="a"/>
    <w:next w:val="a"/>
    <w:uiPriority w:val="99"/>
    <w:rsid w:val="008F5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8">
    <w:name w:val="Цветовое выделение"/>
    <w:rsid w:val="008F5293"/>
    <w:rPr>
      <w:b/>
      <w:bCs/>
      <w:color w:val="000080"/>
      <w:sz w:val="20"/>
      <w:szCs w:val="20"/>
    </w:rPr>
  </w:style>
  <w:style w:type="paragraph" w:customStyle="1" w:styleId="aff9">
    <w:basedOn w:val="a"/>
    <w:next w:val="ac"/>
    <w:link w:val="affa"/>
    <w:qFormat/>
    <w:rsid w:val="008F5293"/>
    <w:pPr>
      <w:spacing w:after="0" w:line="240" w:lineRule="auto"/>
      <w:jc w:val="center"/>
    </w:pPr>
    <w:rPr>
      <w:b/>
      <w:bCs/>
      <w:sz w:val="28"/>
      <w:szCs w:val="24"/>
      <w:lang w:eastAsia="ar-SA"/>
    </w:rPr>
  </w:style>
  <w:style w:type="character" w:customStyle="1" w:styleId="affa">
    <w:name w:val="Название Знак"/>
    <w:basedOn w:val="a0"/>
    <w:link w:val="aff9"/>
    <w:rsid w:val="008F5293"/>
    <w:rPr>
      <w:b/>
      <w:bCs/>
      <w:sz w:val="28"/>
      <w:szCs w:val="24"/>
      <w:lang w:eastAsia="ar-SA"/>
    </w:rPr>
  </w:style>
  <w:style w:type="paragraph" w:customStyle="1" w:styleId="1b">
    <w:name w:val="Заголовок1"/>
    <w:basedOn w:val="a"/>
    <w:next w:val="af5"/>
    <w:qFormat/>
    <w:rsid w:val="008F529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5">
    <w:name w:val="p5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5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5536F"/>
  </w:style>
  <w:style w:type="character" w:customStyle="1" w:styleId="apple-converted-space">
    <w:name w:val="apple-converted-space"/>
    <w:basedOn w:val="a0"/>
    <w:rsid w:val="0065536F"/>
  </w:style>
  <w:style w:type="character" w:customStyle="1" w:styleId="s3">
    <w:name w:val="s3"/>
    <w:basedOn w:val="a0"/>
    <w:rsid w:val="006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shtovka.ns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.rts-tend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EF1B-8C5A-4A9B-B310-59B8E517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2025-06-19T08:16:00Z</cp:lastPrinted>
  <dcterms:created xsi:type="dcterms:W3CDTF">2025-06-22T05:30:00Z</dcterms:created>
  <dcterms:modified xsi:type="dcterms:W3CDTF">2025-06-22T05:30:00Z</dcterms:modified>
</cp:coreProperties>
</file>